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3F6FE80" w:rsidR="00B02BF5" w:rsidRPr="00617A24" w:rsidRDefault="00A448E7" w:rsidP="00DF58E9">
      <w:pPr>
        <w:pStyle w:val="Heading1"/>
        <w:spacing w:before="0"/>
        <w:jc w:val="center"/>
        <w:rPr>
          <w:rFonts w:ascii="Calibri Light" w:hAnsi="Calibri Light"/>
          <w:sz w:val="36"/>
          <w:szCs w:val="36"/>
        </w:rPr>
      </w:pPr>
      <w:r w:rsidRPr="00617A24">
        <w:rPr>
          <w:rFonts w:ascii="Calibri Light" w:hAnsi="Calibri Light"/>
          <w:sz w:val="36"/>
          <w:szCs w:val="36"/>
        </w:rPr>
        <w:t>D</w:t>
      </w:r>
      <w:r w:rsidR="005A69BF">
        <w:rPr>
          <w:rFonts w:ascii="Calibri Light" w:hAnsi="Calibri Light"/>
          <w:sz w:val="36"/>
          <w:szCs w:val="36"/>
        </w:rPr>
        <w:t>ocument</w:t>
      </w:r>
      <w:r w:rsidRPr="00617A24">
        <w:rPr>
          <w:rFonts w:ascii="Calibri Light" w:hAnsi="Calibri Light"/>
          <w:sz w:val="36"/>
          <w:szCs w:val="36"/>
        </w:rPr>
        <w:t xml:space="preserve"> Accessibility</w:t>
      </w:r>
      <w:r w:rsidR="451661BC" w:rsidRPr="00617A24">
        <w:rPr>
          <w:rFonts w:ascii="Calibri Light" w:hAnsi="Calibri Light"/>
          <w:sz w:val="36"/>
          <w:szCs w:val="36"/>
        </w:rPr>
        <w:t xml:space="preserve"> Checklist for Faculty</w:t>
      </w:r>
    </w:p>
    <w:p w14:paraId="21A06CA0" w14:textId="75FDD6E2" w:rsidR="451661BC" w:rsidRPr="00617A24" w:rsidRDefault="451661BC" w:rsidP="497C4AB7">
      <w:pPr>
        <w:jc w:val="center"/>
        <w:rPr>
          <w:sz w:val="24"/>
          <w:szCs w:val="24"/>
        </w:rPr>
      </w:pPr>
      <w:r w:rsidRPr="00617A24">
        <w:rPr>
          <w:sz w:val="24"/>
          <w:szCs w:val="24"/>
        </w:rPr>
        <w:t>For an overview of ADA Best Practices in the Classroom, visit</w:t>
      </w:r>
      <w:r w:rsidR="00A448E7" w:rsidRPr="00617A24">
        <w:rPr>
          <w:sz w:val="24"/>
          <w:szCs w:val="24"/>
        </w:rPr>
        <w:t xml:space="preserve"> the OEA’s</w:t>
      </w:r>
      <w:r w:rsidRPr="00617A24">
        <w:rPr>
          <w:sz w:val="24"/>
          <w:szCs w:val="24"/>
        </w:rPr>
        <w:t xml:space="preserve"> </w:t>
      </w:r>
      <w:hyperlink r:id="rId8">
        <w:r w:rsidRPr="00617A24">
          <w:rPr>
            <w:rStyle w:val="Hyperlink"/>
            <w:sz w:val="24"/>
            <w:szCs w:val="24"/>
          </w:rPr>
          <w:t>ADA Training for Faculty</w:t>
        </w:r>
      </w:hyperlink>
      <w:r w:rsidR="3EF05C94" w:rsidRPr="00617A24">
        <w:rPr>
          <w:sz w:val="24"/>
          <w:szCs w:val="24"/>
        </w:rPr>
        <w:t xml:space="preserve">, or for more information about accessibility best practices, visit the TLC’s </w:t>
      </w:r>
      <w:hyperlink r:id="rId9">
        <w:r w:rsidR="3EF05C94" w:rsidRPr="00617A24">
          <w:rPr>
            <w:rStyle w:val="Hyperlink"/>
            <w:sz w:val="24"/>
            <w:szCs w:val="24"/>
          </w:rPr>
          <w:t>Proactive Accessibility Resource Site</w:t>
        </w:r>
      </w:hyperlink>
      <w:r w:rsidR="3EF05C94" w:rsidRPr="00617A24">
        <w:rPr>
          <w:sz w:val="24"/>
          <w:szCs w:val="24"/>
        </w:rPr>
        <w:t>.</w:t>
      </w:r>
    </w:p>
    <w:p w14:paraId="64477C58" w14:textId="199F5076" w:rsidR="750B3D6E" w:rsidRPr="00DF58E9" w:rsidRDefault="750B3D6E" w:rsidP="497C4AB7">
      <w:pPr>
        <w:pStyle w:val="Heading2"/>
        <w:rPr>
          <w:rFonts w:ascii="Calibri Light" w:hAnsi="Calibri Light"/>
          <w:sz w:val="28"/>
          <w:szCs w:val="28"/>
        </w:rPr>
      </w:pPr>
      <w:r w:rsidRPr="00DF58E9">
        <w:rPr>
          <w:rFonts w:ascii="Calibri Light" w:hAnsi="Calibri Light"/>
          <w:sz w:val="28"/>
          <w:szCs w:val="28"/>
        </w:rPr>
        <w:t>Documents</w:t>
      </w:r>
    </w:p>
    <w:p w14:paraId="03180EF1" w14:textId="6B186DA0" w:rsidR="750B3D6E" w:rsidRPr="00DF58E9" w:rsidRDefault="750B3D6E" w:rsidP="497C4AB7">
      <w:pPr>
        <w:pStyle w:val="ListParagraph"/>
        <w:numPr>
          <w:ilvl w:val="0"/>
          <w:numId w:val="5"/>
        </w:numPr>
        <w:spacing w:after="120"/>
        <w:rPr>
          <w:sz w:val="24"/>
          <w:szCs w:val="24"/>
        </w:rPr>
      </w:pPr>
      <w:r w:rsidRPr="00DF58E9">
        <w:rPr>
          <w:sz w:val="24"/>
          <w:szCs w:val="24"/>
        </w:rPr>
        <w:t xml:space="preserve">Use </w:t>
      </w:r>
      <w:hyperlink r:id="rId10">
        <w:r w:rsidRPr="00DF58E9">
          <w:rPr>
            <w:rStyle w:val="Hyperlink"/>
            <w:sz w:val="24"/>
            <w:szCs w:val="24"/>
          </w:rPr>
          <w:t>built-in accessibility checkers</w:t>
        </w:r>
      </w:hyperlink>
      <w:r w:rsidR="00F32F6C" w:rsidRPr="00DF58E9">
        <w:rPr>
          <w:sz w:val="24"/>
          <w:szCs w:val="24"/>
        </w:rPr>
        <w:t xml:space="preserve"> to catch basic issues, but remember that they </w:t>
      </w:r>
      <w:r w:rsidR="00263970" w:rsidRPr="00DF58E9">
        <w:rPr>
          <w:sz w:val="24"/>
          <w:szCs w:val="24"/>
        </w:rPr>
        <w:t>won’t</w:t>
      </w:r>
      <w:r w:rsidR="00F32F6C" w:rsidRPr="00DF58E9">
        <w:rPr>
          <w:sz w:val="24"/>
          <w:szCs w:val="24"/>
        </w:rPr>
        <w:t xml:space="preserve"> catch </w:t>
      </w:r>
      <w:r w:rsidR="00263970" w:rsidRPr="00DF58E9">
        <w:rPr>
          <w:sz w:val="24"/>
          <w:szCs w:val="24"/>
        </w:rPr>
        <w:t>everything</w:t>
      </w:r>
      <w:r w:rsidR="00C26ED4" w:rsidRPr="00DF58E9">
        <w:rPr>
          <w:sz w:val="24"/>
          <w:szCs w:val="24"/>
        </w:rPr>
        <w:t>. For example,</w:t>
      </w:r>
      <w:r w:rsidR="00F32F6C" w:rsidRPr="00DF58E9">
        <w:rPr>
          <w:sz w:val="24"/>
          <w:szCs w:val="24"/>
        </w:rPr>
        <w:t xml:space="preserve"> </w:t>
      </w:r>
      <w:r w:rsidR="00C26ED4" w:rsidRPr="00DF58E9">
        <w:rPr>
          <w:sz w:val="24"/>
          <w:szCs w:val="24"/>
        </w:rPr>
        <w:t>they will not catch</w:t>
      </w:r>
      <w:r w:rsidR="00F32F6C" w:rsidRPr="00DF58E9">
        <w:rPr>
          <w:sz w:val="24"/>
          <w:szCs w:val="24"/>
        </w:rPr>
        <w:t xml:space="preserve"> </w:t>
      </w:r>
      <w:r w:rsidR="00C26ED4" w:rsidRPr="00DF58E9">
        <w:rPr>
          <w:sz w:val="24"/>
          <w:szCs w:val="24"/>
        </w:rPr>
        <w:t>issues with</w:t>
      </w:r>
      <w:r w:rsidR="00F32F6C" w:rsidRPr="00DF58E9">
        <w:rPr>
          <w:sz w:val="24"/>
          <w:szCs w:val="24"/>
        </w:rPr>
        <w:t xml:space="preserve"> hyperlinks.</w:t>
      </w:r>
      <w:r w:rsidR="00040EE6" w:rsidRPr="00DF58E9">
        <w:rPr>
          <w:sz w:val="24"/>
          <w:szCs w:val="24"/>
        </w:rPr>
        <w:t xml:space="preserve"> </w:t>
      </w:r>
    </w:p>
    <w:p w14:paraId="60F12995" w14:textId="61315846" w:rsidR="003A1222" w:rsidRPr="00DF58E9" w:rsidRDefault="003A1222" w:rsidP="003A1222">
      <w:pPr>
        <w:pStyle w:val="ListParagraph"/>
        <w:numPr>
          <w:ilvl w:val="0"/>
          <w:numId w:val="5"/>
        </w:numPr>
        <w:spacing w:after="120"/>
        <w:rPr>
          <w:sz w:val="24"/>
          <w:szCs w:val="24"/>
        </w:rPr>
      </w:pPr>
      <w:r w:rsidRPr="00DF58E9">
        <w:rPr>
          <w:sz w:val="24"/>
          <w:szCs w:val="24"/>
        </w:rPr>
        <w:t>Make sure all text is at least 12 points in size</w:t>
      </w:r>
      <w:r w:rsidR="00A07534" w:rsidRPr="00DF58E9">
        <w:rPr>
          <w:sz w:val="24"/>
          <w:szCs w:val="24"/>
        </w:rPr>
        <w:t>.</w:t>
      </w:r>
    </w:p>
    <w:p w14:paraId="16E81819" w14:textId="5461DFFD" w:rsidR="003A1222" w:rsidRPr="00DF58E9" w:rsidRDefault="003A1222" w:rsidP="003A1222">
      <w:pPr>
        <w:pStyle w:val="ListParagraph"/>
        <w:numPr>
          <w:ilvl w:val="0"/>
          <w:numId w:val="5"/>
        </w:numPr>
        <w:spacing w:after="120"/>
        <w:rPr>
          <w:sz w:val="24"/>
          <w:szCs w:val="24"/>
        </w:rPr>
      </w:pPr>
      <w:r w:rsidRPr="00DF58E9">
        <w:rPr>
          <w:sz w:val="24"/>
          <w:szCs w:val="24"/>
        </w:rPr>
        <w:t xml:space="preserve">Be sure to use a single, consistent font throughout the document. </w:t>
      </w:r>
    </w:p>
    <w:p w14:paraId="642E5277" w14:textId="24AA1D2E" w:rsidR="003A1222" w:rsidRPr="00DF58E9" w:rsidRDefault="003A1222" w:rsidP="497C4AB7">
      <w:pPr>
        <w:pStyle w:val="ListParagraph"/>
        <w:numPr>
          <w:ilvl w:val="0"/>
          <w:numId w:val="5"/>
        </w:numPr>
        <w:spacing w:after="120"/>
        <w:rPr>
          <w:sz w:val="24"/>
          <w:szCs w:val="24"/>
        </w:rPr>
      </w:pPr>
      <w:r w:rsidRPr="00DF58E9">
        <w:rPr>
          <w:sz w:val="24"/>
          <w:szCs w:val="24"/>
        </w:rPr>
        <w:t xml:space="preserve">Label all major sections of your document with a heading. For tips on writing and styling headings, visit </w:t>
      </w:r>
      <w:hyperlink r:id="rId11" w:history="1">
        <w:r w:rsidRPr="00DF58E9">
          <w:rPr>
            <w:rStyle w:val="Hyperlink"/>
            <w:sz w:val="24"/>
            <w:szCs w:val="24"/>
          </w:rPr>
          <w:t>Microsoft's Headings style guide</w:t>
        </w:r>
      </w:hyperlink>
      <w:r w:rsidRPr="00DF58E9">
        <w:rPr>
          <w:sz w:val="24"/>
          <w:szCs w:val="24"/>
        </w:rPr>
        <w:t>.</w:t>
      </w:r>
      <w:r w:rsidR="00040EE6" w:rsidRPr="00DF58E9">
        <w:rPr>
          <w:sz w:val="24"/>
          <w:szCs w:val="24"/>
        </w:rPr>
        <w:t xml:space="preserve"> </w:t>
      </w:r>
    </w:p>
    <w:p w14:paraId="3A271ED0" w14:textId="4E8A2494" w:rsidR="750B3D6E" w:rsidRPr="00DF58E9" w:rsidRDefault="003A1222" w:rsidP="497C4AB7">
      <w:pPr>
        <w:pStyle w:val="ListParagraph"/>
        <w:numPr>
          <w:ilvl w:val="0"/>
          <w:numId w:val="5"/>
        </w:numPr>
        <w:spacing w:after="120"/>
        <w:rPr>
          <w:sz w:val="24"/>
          <w:szCs w:val="24"/>
        </w:rPr>
      </w:pPr>
      <w:r w:rsidRPr="00DF58E9">
        <w:rPr>
          <w:sz w:val="24"/>
          <w:szCs w:val="24"/>
        </w:rPr>
        <w:t xml:space="preserve">Make sure that all headings are </w:t>
      </w:r>
      <w:hyperlink r:id="rId12" w:history="1">
        <w:r w:rsidRPr="00DF58E9">
          <w:rPr>
            <w:rStyle w:val="Hyperlink"/>
            <w:sz w:val="24"/>
            <w:szCs w:val="24"/>
          </w:rPr>
          <w:t>created using the Styles tab</w:t>
        </w:r>
      </w:hyperlink>
      <w:r w:rsidRPr="00DF58E9">
        <w:rPr>
          <w:sz w:val="24"/>
          <w:szCs w:val="24"/>
        </w:rPr>
        <w:t>, not just by increasing the size of the text</w:t>
      </w:r>
      <w:r w:rsidR="00263970" w:rsidRPr="00DF58E9">
        <w:rPr>
          <w:sz w:val="24"/>
          <w:szCs w:val="24"/>
        </w:rPr>
        <w:t xml:space="preserve">, </w:t>
      </w:r>
      <w:r w:rsidR="750B3D6E" w:rsidRPr="00DF58E9">
        <w:rPr>
          <w:sz w:val="24"/>
          <w:szCs w:val="24"/>
        </w:rPr>
        <w:t xml:space="preserve">and </w:t>
      </w:r>
      <w:r w:rsidRPr="00DF58E9">
        <w:rPr>
          <w:sz w:val="24"/>
          <w:szCs w:val="24"/>
        </w:rPr>
        <w:t>be careful</w:t>
      </w:r>
      <w:r w:rsidR="00263970" w:rsidRPr="00DF58E9">
        <w:rPr>
          <w:sz w:val="24"/>
          <w:szCs w:val="24"/>
        </w:rPr>
        <w:t xml:space="preserve"> not to</w:t>
      </w:r>
      <w:r w:rsidR="750B3D6E" w:rsidRPr="00DF58E9">
        <w:rPr>
          <w:sz w:val="24"/>
          <w:szCs w:val="24"/>
        </w:rPr>
        <w:t xml:space="preserve"> skip heading levels.</w:t>
      </w:r>
      <w:r w:rsidR="683C8380" w:rsidRPr="00DF58E9">
        <w:rPr>
          <w:sz w:val="24"/>
          <w:szCs w:val="24"/>
        </w:rPr>
        <w:t xml:space="preserve"> </w:t>
      </w:r>
    </w:p>
    <w:p w14:paraId="41973DAA" w14:textId="42D7093C" w:rsidR="750B3D6E" w:rsidRPr="00DF58E9" w:rsidRDefault="750B3D6E" w:rsidP="497C4AB7">
      <w:pPr>
        <w:pStyle w:val="ListParagraph"/>
        <w:numPr>
          <w:ilvl w:val="0"/>
          <w:numId w:val="5"/>
        </w:numPr>
        <w:spacing w:after="120"/>
        <w:rPr>
          <w:sz w:val="24"/>
          <w:szCs w:val="24"/>
        </w:rPr>
      </w:pPr>
      <w:r w:rsidRPr="00DF58E9">
        <w:rPr>
          <w:sz w:val="24"/>
          <w:szCs w:val="24"/>
        </w:rPr>
        <w:t xml:space="preserve">Use </w:t>
      </w:r>
      <w:r w:rsidR="003A1222" w:rsidRPr="00DF58E9">
        <w:rPr>
          <w:sz w:val="24"/>
          <w:szCs w:val="24"/>
        </w:rPr>
        <w:t xml:space="preserve">the </w:t>
      </w:r>
      <w:hyperlink r:id="rId13" w:history="1">
        <w:r w:rsidR="003A1222" w:rsidRPr="00DF58E9">
          <w:rPr>
            <w:rStyle w:val="Hyperlink"/>
            <w:sz w:val="24"/>
            <w:szCs w:val="24"/>
          </w:rPr>
          <w:t>built in tools to create</w:t>
        </w:r>
        <w:r w:rsidRPr="00DF58E9">
          <w:rPr>
            <w:rStyle w:val="Hyperlink"/>
            <w:sz w:val="24"/>
            <w:szCs w:val="24"/>
          </w:rPr>
          <w:t xml:space="preserve"> bulleted and numbered lists</w:t>
        </w:r>
      </w:hyperlink>
      <w:r w:rsidRPr="00DF58E9">
        <w:rPr>
          <w:sz w:val="24"/>
          <w:szCs w:val="24"/>
        </w:rPr>
        <w:t xml:space="preserve"> rather than typing an </w:t>
      </w:r>
      <w:r w:rsidR="715ADCA7" w:rsidRPr="00DF58E9">
        <w:rPr>
          <w:sz w:val="24"/>
          <w:szCs w:val="24"/>
        </w:rPr>
        <w:t xml:space="preserve">asterisk or number at the beginning of a line. </w:t>
      </w:r>
    </w:p>
    <w:p w14:paraId="4D87D2BD" w14:textId="6B3DF46E" w:rsidR="003A1222" w:rsidRPr="00DF58E9" w:rsidRDefault="003A1222" w:rsidP="003A1222">
      <w:pPr>
        <w:pStyle w:val="ListParagraph"/>
        <w:numPr>
          <w:ilvl w:val="0"/>
          <w:numId w:val="5"/>
        </w:numPr>
        <w:spacing w:after="120"/>
        <w:rPr>
          <w:sz w:val="24"/>
          <w:szCs w:val="24"/>
        </w:rPr>
      </w:pPr>
      <w:r w:rsidRPr="00DF58E9">
        <w:rPr>
          <w:sz w:val="24"/>
          <w:szCs w:val="24"/>
        </w:rPr>
        <w:t>Don’t rely on color alone to convey information (e.g., “Items in red are required”). Using color for style or emphasis is fine (e.g., “Required items have the word ‘</w:t>
      </w:r>
      <w:r w:rsidRPr="00DF58E9">
        <w:rPr>
          <w:color w:val="FF0000"/>
          <w:sz w:val="24"/>
          <w:szCs w:val="24"/>
        </w:rPr>
        <w:t>required</w:t>
      </w:r>
      <w:r w:rsidRPr="00DF58E9">
        <w:rPr>
          <w:sz w:val="24"/>
          <w:szCs w:val="24"/>
        </w:rPr>
        <w:t>’ next to them.”), but it can’t be the only way information is provided.</w:t>
      </w:r>
      <w:r w:rsidR="00040EE6" w:rsidRPr="00DF58E9">
        <w:rPr>
          <w:sz w:val="24"/>
          <w:szCs w:val="24"/>
        </w:rPr>
        <w:t xml:space="preserve"> </w:t>
      </w:r>
    </w:p>
    <w:p w14:paraId="2DEEB43D" w14:textId="151755DA" w:rsidR="3BC2FD37" w:rsidRPr="00DF58E9" w:rsidRDefault="002938CC" w:rsidP="497C4AB7">
      <w:pPr>
        <w:pStyle w:val="ListParagraph"/>
        <w:numPr>
          <w:ilvl w:val="0"/>
          <w:numId w:val="5"/>
        </w:numPr>
        <w:spacing w:after="120"/>
        <w:rPr>
          <w:sz w:val="24"/>
          <w:szCs w:val="24"/>
        </w:rPr>
      </w:pPr>
      <w:r w:rsidRPr="00DF58E9">
        <w:rPr>
          <w:sz w:val="24"/>
          <w:szCs w:val="24"/>
        </w:rPr>
        <w:t>Make sure that there is a strong</w:t>
      </w:r>
      <w:r w:rsidR="3BC2FD37" w:rsidRPr="00DF58E9">
        <w:rPr>
          <w:sz w:val="24"/>
          <w:szCs w:val="24"/>
        </w:rPr>
        <w:t xml:space="preserve"> contrast </w:t>
      </w:r>
      <w:r w:rsidRPr="00DF58E9">
        <w:rPr>
          <w:sz w:val="24"/>
          <w:szCs w:val="24"/>
        </w:rPr>
        <w:t>between the color of text (or meaningful parts of graphics) and the background</w:t>
      </w:r>
      <w:r w:rsidR="3BC2FD37" w:rsidRPr="00DF58E9">
        <w:rPr>
          <w:sz w:val="24"/>
          <w:szCs w:val="24"/>
        </w:rPr>
        <w:t xml:space="preserve">. </w:t>
      </w:r>
      <w:r w:rsidR="266B6FAA" w:rsidRPr="00DF58E9">
        <w:rPr>
          <w:sz w:val="24"/>
          <w:szCs w:val="24"/>
        </w:rPr>
        <w:t xml:space="preserve">You can use </w:t>
      </w:r>
      <w:hyperlink r:id="rId14">
        <w:proofErr w:type="spellStart"/>
        <w:r w:rsidR="266B6FAA" w:rsidRPr="00DF58E9">
          <w:rPr>
            <w:rStyle w:val="Hyperlink"/>
            <w:sz w:val="24"/>
            <w:szCs w:val="24"/>
          </w:rPr>
          <w:t>WebAIM’s</w:t>
        </w:r>
        <w:proofErr w:type="spellEnd"/>
        <w:r w:rsidR="266B6FAA" w:rsidRPr="00DF58E9">
          <w:rPr>
            <w:rStyle w:val="Hyperlink"/>
            <w:sz w:val="24"/>
            <w:szCs w:val="24"/>
          </w:rPr>
          <w:t xml:space="preserve"> Contract Checker</w:t>
        </w:r>
      </w:hyperlink>
      <w:r w:rsidR="266B6FAA" w:rsidRPr="00DF58E9">
        <w:rPr>
          <w:sz w:val="24"/>
          <w:szCs w:val="24"/>
        </w:rPr>
        <w:t xml:space="preserve"> to check color contrast.</w:t>
      </w:r>
      <w:r w:rsidR="00040EE6" w:rsidRPr="00DF58E9">
        <w:rPr>
          <w:sz w:val="24"/>
          <w:szCs w:val="24"/>
        </w:rPr>
        <w:t xml:space="preserve"> </w:t>
      </w:r>
    </w:p>
    <w:p w14:paraId="030D9E12" w14:textId="770EFD46" w:rsidR="002938CC" w:rsidRPr="00DF58E9" w:rsidRDefault="002938CC" w:rsidP="002938CC">
      <w:pPr>
        <w:pStyle w:val="ListParagraph"/>
        <w:numPr>
          <w:ilvl w:val="0"/>
          <w:numId w:val="5"/>
        </w:numPr>
        <w:spacing w:after="120"/>
        <w:rPr>
          <w:sz w:val="24"/>
          <w:szCs w:val="24"/>
        </w:rPr>
      </w:pPr>
      <w:r w:rsidRPr="00DF58E9">
        <w:rPr>
          <w:sz w:val="24"/>
          <w:szCs w:val="24"/>
        </w:rPr>
        <w:t>Do not use pictures of text or tables. All text should be typed or pasted into the document, and all tables should be created within the document.</w:t>
      </w:r>
      <w:r w:rsidR="00040EE6" w:rsidRPr="00DF58E9">
        <w:rPr>
          <w:sz w:val="24"/>
          <w:szCs w:val="24"/>
        </w:rPr>
        <w:t xml:space="preserve"> </w:t>
      </w:r>
    </w:p>
    <w:p w14:paraId="2AFB038B" w14:textId="14BE4D9B" w:rsidR="1F441F45" w:rsidRPr="00DF58E9" w:rsidRDefault="431327D3" w:rsidP="6514A611">
      <w:pPr>
        <w:pStyle w:val="ListParagraph"/>
        <w:numPr>
          <w:ilvl w:val="1"/>
          <w:numId w:val="5"/>
        </w:numPr>
        <w:spacing w:after="120"/>
        <w:rPr>
          <w:sz w:val="24"/>
          <w:szCs w:val="24"/>
        </w:rPr>
      </w:pPr>
      <w:r w:rsidRPr="00DF58E9">
        <w:rPr>
          <w:b/>
          <w:sz w:val="24"/>
          <w:szCs w:val="24"/>
        </w:rPr>
        <w:t xml:space="preserve">Note: </w:t>
      </w:r>
      <w:r w:rsidRPr="00DF58E9">
        <w:rPr>
          <w:sz w:val="24"/>
          <w:szCs w:val="24"/>
        </w:rPr>
        <w:t xml:space="preserve">Scanned documents are almost always images of text, even if they are saved in PDF format. The first step of checking any PDF document for accessibility is making sure that the text is selectable and searchable: can you click and highlight a chunk of text? Can you use </w:t>
      </w:r>
      <w:r w:rsidR="4B7114D0" w:rsidRPr="00DF58E9">
        <w:rPr>
          <w:sz w:val="24"/>
          <w:szCs w:val="24"/>
        </w:rPr>
        <w:t xml:space="preserve">the search function to find a phrase in the document? If not, you may need to contact the </w:t>
      </w:r>
      <w:proofErr w:type="gramStart"/>
      <w:r w:rsidR="4B7114D0" w:rsidRPr="00DF58E9">
        <w:rPr>
          <w:sz w:val="24"/>
          <w:szCs w:val="24"/>
        </w:rPr>
        <w:t>Library</w:t>
      </w:r>
      <w:proofErr w:type="gramEnd"/>
      <w:r w:rsidR="4B7114D0" w:rsidRPr="00DF58E9">
        <w:rPr>
          <w:sz w:val="24"/>
          <w:szCs w:val="24"/>
        </w:rPr>
        <w:t xml:space="preserve"> for assistance finding an accessible version of the document.</w:t>
      </w:r>
    </w:p>
    <w:p w14:paraId="100E28ED" w14:textId="6D126DE6" w:rsidR="002938CC" w:rsidRPr="00DF58E9" w:rsidRDefault="002938CC" w:rsidP="009818FE">
      <w:pPr>
        <w:pStyle w:val="ListParagraph"/>
        <w:numPr>
          <w:ilvl w:val="0"/>
          <w:numId w:val="5"/>
        </w:numPr>
        <w:spacing w:after="120"/>
        <w:rPr>
          <w:sz w:val="24"/>
          <w:szCs w:val="24"/>
        </w:rPr>
      </w:pPr>
      <w:r w:rsidRPr="00DF58E9">
        <w:rPr>
          <w:sz w:val="24"/>
          <w:szCs w:val="24"/>
        </w:rPr>
        <w:t xml:space="preserve">Use tables only for the presentation of data, not for formatting or layout. </w:t>
      </w:r>
      <w:r w:rsidR="00B333A2" w:rsidRPr="00DF58E9">
        <w:rPr>
          <w:sz w:val="24"/>
          <w:szCs w:val="24"/>
        </w:rPr>
        <w:t xml:space="preserve">To create the look of columns and rows </w:t>
      </w:r>
      <w:r w:rsidRPr="00DF58E9">
        <w:rPr>
          <w:sz w:val="24"/>
          <w:szCs w:val="24"/>
        </w:rPr>
        <w:t>without using a</w:t>
      </w:r>
      <w:r w:rsidR="00B333A2" w:rsidRPr="00DF58E9">
        <w:rPr>
          <w:sz w:val="24"/>
          <w:szCs w:val="24"/>
        </w:rPr>
        <w:t xml:space="preserve"> table, use </w:t>
      </w:r>
      <w:hyperlink r:id="rId15" w:history="1">
        <w:r w:rsidR="00B333A2" w:rsidRPr="00DF58E9">
          <w:rPr>
            <w:rStyle w:val="Hyperlink"/>
            <w:sz w:val="24"/>
            <w:szCs w:val="24"/>
          </w:rPr>
          <w:t>layout guides</w:t>
        </w:r>
      </w:hyperlink>
      <w:r w:rsidR="00B333A2" w:rsidRPr="00DF58E9">
        <w:rPr>
          <w:sz w:val="24"/>
          <w:szCs w:val="24"/>
        </w:rPr>
        <w:t xml:space="preserve"> instead of using Tab or Space to manually adjust each line.</w:t>
      </w:r>
      <w:r w:rsidR="00040EE6" w:rsidRPr="00DF58E9">
        <w:rPr>
          <w:sz w:val="24"/>
          <w:szCs w:val="24"/>
        </w:rPr>
        <w:t xml:space="preserve"> </w:t>
      </w:r>
    </w:p>
    <w:p w14:paraId="039F330D" w14:textId="647B665A" w:rsidR="6B6FBAE1" w:rsidRPr="00DF58E9" w:rsidRDefault="00D46F9A" w:rsidP="497C4AB7">
      <w:pPr>
        <w:pStyle w:val="ListParagraph"/>
        <w:numPr>
          <w:ilvl w:val="0"/>
          <w:numId w:val="5"/>
        </w:numPr>
        <w:spacing w:after="120"/>
        <w:rPr>
          <w:sz w:val="24"/>
          <w:szCs w:val="24"/>
        </w:rPr>
      </w:pPr>
      <w:r w:rsidRPr="00DF58E9">
        <w:rPr>
          <w:sz w:val="24"/>
          <w:szCs w:val="24"/>
        </w:rPr>
        <w:t>When providing links, avoid leaving plain URLs in the document</w:t>
      </w:r>
      <w:r w:rsidR="00933143" w:rsidRPr="00DF58E9">
        <w:rPr>
          <w:sz w:val="24"/>
          <w:szCs w:val="24"/>
        </w:rPr>
        <w:t>. I</w:t>
      </w:r>
      <w:r w:rsidRPr="00DF58E9">
        <w:rPr>
          <w:sz w:val="24"/>
          <w:szCs w:val="24"/>
        </w:rPr>
        <w:t xml:space="preserve">nstead, </w:t>
      </w:r>
      <w:hyperlink r:id="rId16" w:history="1">
        <w:r w:rsidRPr="00DF58E9">
          <w:rPr>
            <w:rStyle w:val="Hyperlink"/>
            <w:sz w:val="24"/>
            <w:szCs w:val="24"/>
          </w:rPr>
          <w:t>edit your links</w:t>
        </w:r>
      </w:hyperlink>
      <w:r w:rsidRPr="00DF58E9">
        <w:rPr>
          <w:sz w:val="24"/>
          <w:szCs w:val="24"/>
        </w:rPr>
        <w:t xml:space="preserve"> to display a short, meaningful phrase</w:t>
      </w:r>
      <w:r w:rsidR="29B028E6" w:rsidRPr="00DF58E9">
        <w:rPr>
          <w:sz w:val="24"/>
          <w:szCs w:val="24"/>
        </w:rPr>
        <w:t>.</w:t>
      </w:r>
      <w:r w:rsidR="002938CC" w:rsidRPr="00DF58E9">
        <w:rPr>
          <w:sz w:val="24"/>
          <w:szCs w:val="24"/>
        </w:rPr>
        <w:t xml:space="preserve"> Avoid using generic link text like “click here”.</w:t>
      </w:r>
      <w:r w:rsidR="00040EE6" w:rsidRPr="00DF58E9">
        <w:rPr>
          <w:sz w:val="24"/>
          <w:szCs w:val="24"/>
        </w:rPr>
        <w:t xml:space="preserve"> </w:t>
      </w:r>
    </w:p>
    <w:p w14:paraId="46308FC1" w14:textId="5292CAD0" w:rsidR="003A1222" w:rsidRPr="00DF58E9" w:rsidRDefault="003A1222" w:rsidP="003A1222">
      <w:pPr>
        <w:pStyle w:val="ListParagraph"/>
        <w:numPr>
          <w:ilvl w:val="0"/>
          <w:numId w:val="5"/>
        </w:numPr>
        <w:spacing w:after="120"/>
        <w:rPr>
          <w:sz w:val="24"/>
          <w:szCs w:val="24"/>
        </w:rPr>
      </w:pPr>
      <w:r w:rsidRPr="00DF58E9">
        <w:rPr>
          <w:sz w:val="24"/>
          <w:szCs w:val="24"/>
        </w:rPr>
        <w:t xml:space="preserve">Be sure to </w:t>
      </w:r>
      <w:hyperlink r:id="rId17">
        <w:r w:rsidRPr="00DF58E9">
          <w:rPr>
            <w:rStyle w:val="Hyperlink"/>
            <w:sz w:val="24"/>
            <w:szCs w:val="24"/>
          </w:rPr>
          <w:t>set alt text for all images</w:t>
        </w:r>
      </w:hyperlink>
      <w:r w:rsidRPr="00DF58E9">
        <w:rPr>
          <w:sz w:val="24"/>
          <w:szCs w:val="24"/>
        </w:rPr>
        <w:t xml:space="preserve"> in your document that aren’t purely decorative. Alt text should describe </w:t>
      </w:r>
      <w:r w:rsidRPr="00DF58E9">
        <w:rPr>
          <w:b/>
          <w:bCs/>
          <w:sz w:val="24"/>
          <w:szCs w:val="24"/>
        </w:rPr>
        <w:t>the meaning conveyed by the image</w:t>
      </w:r>
      <w:r w:rsidR="002938CC" w:rsidRPr="00DF58E9">
        <w:rPr>
          <w:sz w:val="24"/>
          <w:szCs w:val="24"/>
        </w:rPr>
        <w:t>,</w:t>
      </w:r>
      <w:r w:rsidRPr="00DF58E9">
        <w:rPr>
          <w:sz w:val="24"/>
          <w:szCs w:val="24"/>
        </w:rPr>
        <w:t xml:space="preserve"> in the context of the course material</w:t>
      </w:r>
      <w:r w:rsidR="002938CC" w:rsidRPr="00DF58E9">
        <w:rPr>
          <w:sz w:val="24"/>
          <w:szCs w:val="24"/>
        </w:rPr>
        <w:t>,</w:t>
      </w:r>
      <w:r w:rsidRPr="00DF58E9">
        <w:rPr>
          <w:sz w:val="24"/>
          <w:szCs w:val="24"/>
        </w:rPr>
        <w:t xml:space="preserve"> in less than 150 characters.</w:t>
      </w:r>
      <w:r w:rsidR="00040EE6" w:rsidRPr="00DF58E9">
        <w:rPr>
          <w:sz w:val="24"/>
          <w:szCs w:val="24"/>
        </w:rPr>
        <w:t xml:space="preserve"> </w:t>
      </w:r>
    </w:p>
    <w:p w14:paraId="0BAF39AB" w14:textId="30DFA041" w:rsidR="21A8C973" w:rsidRPr="00DF58E9" w:rsidRDefault="0866069C" w:rsidP="21A8C973">
      <w:pPr>
        <w:pStyle w:val="ListParagraph"/>
        <w:numPr>
          <w:ilvl w:val="1"/>
          <w:numId w:val="5"/>
        </w:numPr>
        <w:spacing w:after="120"/>
        <w:rPr>
          <w:sz w:val="24"/>
          <w:szCs w:val="24"/>
        </w:rPr>
      </w:pPr>
      <w:r w:rsidRPr="00DF58E9">
        <w:rPr>
          <w:sz w:val="24"/>
          <w:szCs w:val="24"/>
        </w:rPr>
        <w:t xml:space="preserve">If your image can’t be described in 150 characters or less, refer to the following guides for structure, and don’t hesitate to reach out to the Teaching &amp; Learning Center </w:t>
      </w:r>
      <w:r w:rsidR="632D4592" w:rsidRPr="00DF58E9">
        <w:rPr>
          <w:sz w:val="24"/>
          <w:szCs w:val="24"/>
        </w:rPr>
        <w:t>(</w:t>
      </w:r>
      <w:hyperlink r:id="rId18">
        <w:r w:rsidR="632D4592" w:rsidRPr="00DF58E9">
          <w:rPr>
            <w:rStyle w:val="Hyperlink"/>
            <w:sz w:val="24"/>
            <w:szCs w:val="24"/>
          </w:rPr>
          <w:t>tlc@wcupa.edu</w:t>
        </w:r>
      </w:hyperlink>
      <w:r w:rsidR="632D4592" w:rsidRPr="00DF58E9">
        <w:rPr>
          <w:sz w:val="24"/>
          <w:szCs w:val="24"/>
        </w:rPr>
        <w:t>)</w:t>
      </w:r>
      <w:r w:rsidRPr="00DF58E9">
        <w:rPr>
          <w:sz w:val="24"/>
          <w:szCs w:val="24"/>
        </w:rPr>
        <w:t xml:space="preserve"> for support in creating your image description.</w:t>
      </w:r>
    </w:p>
    <w:p w14:paraId="3C93BA0E" w14:textId="1F92037B" w:rsidR="00933143" w:rsidRPr="00DF58E9" w:rsidRDefault="00933143" w:rsidP="6857D542">
      <w:pPr>
        <w:pStyle w:val="ListParagraph"/>
        <w:numPr>
          <w:ilvl w:val="2"/>
          <w:numId w:val="5"/>
        </w:numPr>
        <w:spacing w:after="120"/>
        <w:rPr>
          <w:sz w:val="24"/>
          <w:szCs w:val="24"/>
        </w:rPr>
      </w:pPr>
      <w:hyperlink r:id="rId19">
        <w:r w:rsidRPr="00DF58E9">
          <w:rPr>
            <w:rStyle w:val="Hyperlink"/>
            <w:sz w:val="24"/>
            <w:szCs w:val="24"/>
          </w:rPr>
          <w:t>Writing Alt Text for Data Visualization</w:t>
        </w:r>
      </w:hyperlink>
    </w:p>
    <w:p w14:paraId="6B827AF0" w14:textId="650F299C" w:rsidR="00933143" w:rsidRPr="00DF58E9" w:rsidRDefault="00933143" w:rsidP="6857D542">
      <w:pPr>
        <w:pStyle w:val="ListParagraph"/>
        <w:numPr>
          <w:ilvl w:val="2"/>
          <w:numId w:val="5"/>
        </w:numPr>
        <w:spacing w:after="120"/>
        <w:rPr>
          <w:sz w:val="24"/>
          <w:szCs w:val="24"/>
        </w:rPr>
      </w:pPr>
      <w:hyperlink r:id="rId20">
        <w:r w:rsidRPr="00DF58E9">
          <w:rPr>
            <w:rStyle w:val="Hyperlink"/>
            <w:sz w:val="24"/>
            <w:szCs w:val="24"/>
          </w:rPr>
          <w:t>Alternative Text for Complex Images</w:t>
        </w:r>
      </w:hyperlink>
    </w:p>
    <w:p w14:paraId="14DE7FD1" w14:textId="569FFBFC" w:rsidR="50401A8F" w:rsidRPr="00DF58E9" w:rsidRDefault="50401A8F" w:rsidP="497C4AB7">
      <w:pPr>
        <w:pStyle w:val="ListParagraph"/>
        <w:numPr>
          <w:ilvl w:val="0"/>
          <w:numId w:val="5"/>
        </w:numPr>
        <w:spacing w:after="120"/>
        <w:rPr>
          <w:sz w:val="24"/>
          <w:szCs w:val="24"/>
        </w:rPr>
      </w:pPr>
      <w:r w:rsidRPr="00DF58E9">
        <w:rPr>
          <w:sz w:val="24"/>
          <w:szCs w:val="24"/>
        </w:rPr>
        <w:lastRenderedPageBreak/>
        <w:t>For PowerPoint presentations, use standard</w:t>
      </w:r>
      <w:r w:rsidR="003A1222" w:rsidRPr="00DF58E9">
        <w:rPr>
          <w:sz w:val="24"/>
          <w:szCs w:val="24"/>
        </w:rPr>
        <w:t xml:space="preserve"> slide</w:t>
      </w:r>
      <w:r w:rsidRPr="00DF58E9">
        <w:rPr>
          <w:sz w:val="24"/>
          <w:szCs w:val="24"/>
        </w:rPr>
        <w:t xml:space="preserve"> templates without </w:t>
      </w:r>
      <w:r w:rsidR="00DF274A" w:rsidRPr="00DF58E9">
        <w:rPr>
          <w:sz w:val="24"/>
          <w:szCs w:val="24"/>
        </w:rPr>
        <w:t xml:space="preserve">adding </w:t>
      </w:r>
      <w:r w:rsidRPr="00DF58E9">
        <w:rPr>
          <w:sz w:val="24"/>
          <w:szCs w:val="24"/>
        </w:rPr>
        <w:t>text boxes.</w:t>
      </w:r>
      <w:r w:rsidR="00DF274A" w:rsidRPr="00DF58E9">
        <w:rPr>
          <w:sz w:val="24"/>
          <w:szCs w:val="24"/>
        </w:rPr>
        <w:t xml:space="preserve"> If you are using a custom template or modifying </w:t>
      </w:r>
      <w:r w:rsidR="003A1222" w:rsidRPr="00DF58E9">
        <w:rPr>
          <w:sz w:val="24"/>
          <w:szCs w:val="24"/>
        </w:rPr>
        <w:t xml:space="preserve">a </w:t>
      </w:r>
      <w:r w:rsidR="00DF274A" w:rsidRPr="00DF58E9">
        <w:rPr>
          <w:sz w:val="24"/>
          <w:szCs w:val="24"/>
        </w:rPr>
        <w:t>slide</w:t>
      </w:r>
      <w:r w:rsidR="003A1222" w:rsidRPr="00DF58E9">
        <w:rPr>
          <w:sz w:val="24"/>
          <w:szCs w:val="24"/>
        </w:rPr>
        <w:t>’s</w:t>
      </w:r>
      <w:r w:rsidR="00DF274A" w:rsidRPr="00DF58E9">
        <w:rPr>
          <w:sz w:val="24"/>
          <w:szCs w:val="24"/>
        </w:rPr>
        <w:t xml:space="preserve"> layout, be sure to </w:t>
      </w:r>
      <w:hyperlink r:id="rId21" w:history="1">
        <w:r w:rsidR="00DF274A" w:rsidRPr="00DF58E9">
          <w:rPr>
            <w:rStyle w:val="Hyperlink"/>
            <w:sz w:val="24"/>
            <w:szCs w:val="24"/>
          </w:rPr>
          <w:t>set the reading order</w:t>
        </w:r>
      </w:hyperlink>
      <w:r w:rsidR="00DF274A" w:rsidRPr="00DF58E9">
        <w:rPr>
          <w:sz w:val="24"/>
          <w:szCs w:val="24"/>
        </w:rPr>
        <w:t xml:space="preserve"> for each </w:t>
      </w:r>
      <w:r w:rsidR="003A1222" w:rsidRPr="00DF58E9">
        <w:rPr>
          <w:sz w:val="24"/>
          <w:szCs w:val="24"/>
        </w:rPr>
        <w:t xml:space="preserve">custom </w:t>
      </w:r>
      <w:r w:rsidR="00DF274A" w:rsidRPr="00DF58E9">
        <w:rPr>
          <w:sz w:val="24"/>
          <w:szCs w:val="24"/>
        </w:rPr>
        <w:t>slide.</w:t>
      </w:r>
      <w:r w:rsidR="001A003D" w:rsidRPr="00DF58E9">
        <w:rPr>
          <w:sz w:val="24"/>
          <w:szCs w:val="24"/>
        </w:rPr>
        <w:t xml:space="preserve"> </w:t>
      </w:r>
    </w:p>
    <w:p w14:paraId="0E82D00A" w14:textId="1DCC30A3" w:rsidR="00D46F9A" w:rsidRPr="00DF58E9" w:rsidRDefault="00D46F9A" w:rsidP="00D46F9A">
      <w:pPr>
        <w:pStyle w:val="Heading3"/>
        <w:rPr>
          <w:sz w:val="28"/>
          <w:szCs w:val="28"/>
        </w:rPr>
      </w:pPr>
      <w:r w:rsidRPr="00DF58E9">
        <w:rPr>
          <w:sz w:val="28"/>
          <w:szCs w:val="28"/>
        </w:rPr>
        <w:t>Additional Document Resources</w:t>
      </w:r>
    </w:p>
    <w:p w14:paraId="25F4DEC4" w14:textId="2EA04257" w:rsidR="3248C2C5" w:rsidRPr="00DF58E9" w:rsidRDefault="50401A8F" w:rsidP="00D46F9A">
      <w:pPr>
        <w:pStyle w:val="ListParagraph"/>
        <w:numPr>
          <w:ilvl w:val="0"/>
          <w:numId w:val="11"/>
        </w:numPr>
        <w:rPr>
          <w:rStyle w:val="Hyperlink"/>
          <w:color w:val="auto"/>
          <w:sz w:val="24"/>
          <w:szCs w:val="24"/>
          <w:u w:val="none"/>
        </w:rPr>
      </w:pPr>
      <w:hyperlink r:id="rId22">
        <w:r w:rsidRPr="00DF58E9">
          <w:rPr>
            <w:rStyle w:val="Hyperlink"/>
            <w:sz w:val="24"/>
            <w:szCs w:val="24"/>
          </w:rPr>
          <w:t>How to Create Accessible Word Documents</w:t>
        </w:r>
      </w:hyperlink>
    </w:p>
    <w:p w14:paraId="127985BF" w14:textId="52EDBA20" w:rsidR="3248C2C5" w:rsidRPr="00DF58E9" w:rsidRDefault="0118997D" w:rsidP="78A436D1">
      <w:pPr>
        <w:pStyle w:val="ListParagraph"/>
        <w:numPr>
          <w:ilvl w:val="1"/>
          <w:numId w:val="11"/>
        </w:numPr>
        <w:rPr>
          <w:rStyle w:val="Hyperlink"/>
          <w:color w:val="auto"/>
          <w:sz w:val="24"/>
          <w:szCs w:val="24"/>
          <w:u w:val="none"/>
        </w:rPr>
      </w:pPr>
      <w:hyperlink r:id="rId23">
        <w:r w:rsidRPr="00DF58E9">
          <w:rPr>
            <w:rStyle w:val="Hyperlink"/>
            <w:sz w:val="24"/>
            <w:szCs w:val="24"/>
          </w:rPr>
          <w:t>Creating Accessible Tables in Word</w:t>
        </w:r>
      </w:hyperlink>
    </w:p>
    <w:p w14:paraId="30F93A24" w14:textId="1C00B24D" w:rsidR="3248C2C5" w:rsidRPr="00DF58E9" w:rsidRDefault="3248C2C5" w:rsidP="00D46F9A">
      <w:pPr>
        <w:pStyle w:val="ListParagraph"/>
        <w:numPr>
          <w:ilvl w:val="0"/>
          <w:numId w:val="11"/>
        </w:numPr>
        <w:rPr>
          <w:rStyle w:val="Hyperlink"/>
          <w:color w:val="auto"/>
          <w:sz w:val="24"/>
          <w:szCs w:val="24"/>
          <w:u w:val="none"/>
        </w:rPr>
      </w:pPr>
      <w:hyperlink r:id="rId24">
        <w:r w:rsidRPr="00DF58E9">
          <w:rPr>
            <w:rStyle w:val="Hyperlink"/>
            <w:sz w:val="24"/>
            <w:szCs w:val="24"/>
          </w:rPr>
          <w:t>Make Your PowerPoint Presentations Accessible</w:t>
        </w:r>
      </w:hyperlink>
    </w:p>
    <w:p w14:paraId="1474F5F0" w14:textId="1ED6FD26" w:rsidR="00263970" w:rsidRPr="00DF58E9" w:rsidRDefault="00263970" w:rsidP="00D46F9A">
      <w:pPr>
        <w:pStyle w:val="ListParagraph"/>
        <w:numPr>
          <w:ilvl w:val="0"/>
          <w:numId w:val="11"/>
        </w:numPr>
        <w:rPr>
          <w:sz w:val="24"/>
          <w:szCs w:val="24"/>
        </w:rPr>
      </w:pPr>
      <w:hyperlink r:id="rId25" w:history="1">
        <w:r w:rsidRPr="00DF58E9">
          <w:rPr>
            <w:rStyle w:val="Hyperlink"/>
            <w:sz w:val="24"/>
            <w:szCs w:val="24"/>
          </w:rPr>
          <w:t>Create accessible documents, spreadsheets, or presentations with Pages, Numbers, or Keynote</w:t>
        </w:r>
      </w:hyperlink>
    </w:p>
    <w:p w14:paraId="14A96A18" w14:textId="0A3DC27B" w:rsidR="00263970" w:rsidRPr="00DF58E9" w:rsidRDefault="00263970" w:rsidP="00D46F9A">
      <w:pPr>
        <w:pStyle w:val="ListParagraph"/>
        <w:numPr>
          <w:ilvl w:val="0"/>
          <w:numId w:val="11"/>
        </w:numPr>
        <w:rPr>
          <w:rStyle w:val="Hyperlink"/>
          <w:color w:val="auto"/>
          <w:sz w:val="24"/>
          <w:szCs w:val="24"/>
          <w:u w:val="none"/>
        </w:rPr>
      </w:pPr>
      <w:hyperlink r:id="rId26" w:history="1">
        <w:r w:rsidRPr="00DF58E9">
          <w:rPr>
            <w:rStyle w:val="Hyperlink"/>
            <w:sz w:val="24"/>
            <w:szCs w:val="24"/>
          </w:rPr>
          <w:t>Make your document, presentation, sheets &amp; videos more accessible (Google Docs/Sheets/Slides)</w:t>
        </w:r>
      </w:hyperlink>
    </w:p>
    <w:p w14:paraId="64F1CC12" w14:textId="55FAB480" w:rsidR="002965C8" w:rsidRPr="00DF58E9" w:rsidRDefault="00D80B6D" w:rsidP="00D80B6D">
      <w:pPr>
        <w:pStyle w:val="Heading2"/>
        <w:rPr>
          <w:sz w:val="28"/>
          <w:szCs w:val="28"/>
        </w:rPr>
      </w:pPr>
      <w:r w:rsidRPr="00DF58E9">
        <w:rPr>
          <w:sz w:val="28"/>
          <w:szCs w:val="28"/>
        </w:rPr>
        <w:t>PDF</w:t>
      </w:r>
    </w:p>
    <w:p w14:paraId="5F5D1369" w14:textId="6A8EEBAA" w:rsidR="00D80B6D" w:rsidRPr="00DF58E9" w:rsidRDefault="00D80B6D" w:rsidP="00D80B6D">
      <w:pPr>
        <w:rPr>
          <w:sz w:val="24"/>
          <w:szCs w:val="24"/>
        </w:rPr>
      </w:pPr>
      <w:r w:rsidRPr="00DF58E9">
        <w:rPr>
          <w:sz w:val="24"/>
          <w:szCs w:val="24"/>
        </w:rPr>
        <w:t>PDFs are notoriously difficult to make accessible</w:t>
      </w:r>
      <w:r w:rsidR="64C8F217" w:rsidRPr="00DF58E9">
        <w:rPr>
          <w:sz w:val="24"/>
          <w:szCs w:val="24"/>
        </w:rPr>
        <w:t>: it’s</w:t>
      </w:r>
      <w:r w:rsidRPr="00DF58E9">
        <w:rPr>
          <w:sz w:val="24"/>
          <w:szCs w:val="24"/>
        </w:rPr>
        <w:t xml:space="preserve"> recommended to use a more accessible </w:t>
      </w:r>
      <w:r w:rsidR="38E451BE" w:rsidRPr="00DF58E9">
        <w:rPr>
          <w:sz w:val="24"/>
          <w:szCs w:val="24"/>
        </w:rPr>
        <w:t>file format,</w:t>
      </w:r>
      <w:r w:rsidRPr="00DF58E9">
        <w:rPr>
          <w:sz w:val="24"/>
          <w:szCs w:val="24"/>
        </w:rPr>
        <w:t xml:space="preserve"> </w:t>
      </w:r>
      <w:r w:rsidR="14DADB2A" w:rsidRPr="00DF58E9">
        <w:rPr>
          <w:sz w:val="24"/>
          <w:szCs w:val="24"/>
        </w:rPr>
        <w:t>such as</w:t>
      </w:r>
      <w:r w:rsidRPr="00DF58E9">
        <w:rPr>
          <w:sz w:val="24"/>
          <w:szCs w:val="24"/>
        </w:rPr>
        <w:t xml:space="preserve"> Word </w:t>
      </w:r>
      <w:r w:rsidR="43AFE7EF" w:rsidRPr="00DF58E9">
        <w:rPr>
          <w:sz w:val="24"/>
          <w:szCs w:val="24"/>
        </w:rPr>
        <w:t>(.docx)</w:t>
      </w:r>
      <w:r w:rsidR="3F50AC55" w:rsidRPr="00DF58E9">
        <w:rPr>
          <w:sz w:val="24"/>
          <w:szCs w:val="24"/>
        </w:rPr>
        <w:t xml:space="preserve"> or HTML</w:t>
      </w:r>
      <w:r w:rsidR="43AFE7EF" w:rsidRPr="00DF58E9">
        <w:rPr>
          <w:sz w:val="24"/>
          <w:szCs w:val="24"/>
        </w:rPr>
        <w:t>, whenever possible</w:t>
      </w:r>
      <w:r w:rsidRPr="00DF58E9">
        <w:rPr>
          <w:sz w:val="24"/>
          <w:szCs w:val="24"/>
        </w:rPr>
        <w:t xml:space="preserve">. If you must </w:t>
      </w:r>
      <w:r w:rsidR="00E40557" w:rsidRPr="00DF58E9">
        <w:rPr>
          <w:sz w:val="24"/>
          <w:szCs w:val="24"/>
        </w:rPr>
        <w:t xml:space="preserve">use </w:t>
      </w:r>
      <w:r w:rsidRPr="00DF58E9">
        <w:rPr>
          <w:sz w:val="24"/>
          <w:szCs w:val="24"/>
        </w:rPr>
        <w:t>a PDF document, ensure the following:</w:t>
      </w:r>
    </w:p>
    <w:p w14:paraId="1AC7E4A2" w14:textId="727D0445" w:rsidR="00D80B6D" w:rsidRPr="00DF58E9" w:rsidRDefault="22131D1A" w:rsidP="00D80B6D">
      <w:pPr>
        <w:pStyle w:val="ListParagraph"/>
        <w:numPr>
          <w:ilvl w:val="0"/>
          <w:numId w:val="12"/>
        </w:numPr>
        <w:rPr>
          <w:sz w:val="24"/>
          <w:szCs w:val="24"/>
        </w:rPr>
      </w:pPr>
      <w:bookmarkStart w:id="0" w:name="_Int_C5S0ypbT"/>
      <w:r w:rsidRPr="00DF58E9">
        <w:rPr>
          <w:sz w:val="24"/>
          <w:szCs w:val="24"/>
        </w:rPr>
        <w:t>Make sure your original document meets</w:t>
      </w:r>
      <w:r w:rsidR="00D80B6D" w:rsidRPr="00DF58E9">
        <w:rPr>
          <w:sz w:val="24"/>
          <w:szCs w:val="24"/>
        </w:rPr>
        <w:t xml:space="preserve"> </w:t>
      </w:r>
      <w:proofErr w:type="gramStart"/>
      <w:r w:rsidR="42D432AC" w:rsidRPr="00DF58E9">
        <w:rPr>
          <w:sz w:val="24"/>
          <w:szCs w:val="24"/>
        </w:rPr>
        <w:t>all of</w:t>
      </w:r>
      <w:proofErr w:type="gramEnd"/>
      <w:r w:rsidR="42D432AC" w:rsidRPr="00DF58E9">
        <w:rPr>
          <w:sz w:val="24"/>
          <w:szCs w:val="24"/>
        </w:rPr>
        <w:t xml:space="preserve"> the accessibility standards covered in the previous section.</w:t>
      </w:r>
      <w:bookmarkEnd w:id="0"/>
    </w:p>
    <w:p w14:paraId="084E223B" w14:textId="3F1C2ACD" w:rsidR="00457949" w:rsidRPr="00DF58E9" w:rsidRDefault="00585558" w:rsidP="00805581">
      <w:pPr>
        <w:pStyle w:val="ListParagraph"/>
        <w:numPr>
          <w:ilvl w:val="1"/>
          <w:numId w:val="12"/>
        </w:numPr>
        <w:rPr>
          <w:sz w:val="24"/>
          <w:szCs w:val="24"/>
        </w:rPr>
      </w:pPr>
      <w:r w:rsidRPr="00DF58E9">
        <w:rPr>
          <w:b/>
          <w:sz w:val="24"/>
          <w:szCs w:val="24"/>
        </w:rPr>
        <w:t>Note:</w:t>
      </w:r>
      <w:r w:rsidRPr="00DF58E9">
        <w:rPr>
          <w:sz w:val="24"/>
          <w:szCs w:val="24"/>
        </w:rPr>
        <w:t xml:space="preserve"> PowerPoint </w:t>
      </w:r>
      <w:r w:rsidR="625A14F3" w:rsidRPr="00DF58E9">
        <w:rPr>
          <w:sz w:val="24"/>
          <w:szCs w:val="24"/>
        </w:rPr>
        <w:t>can</w:t>
      </w:r>
      <w:r w:rsidRPr="00DF58E9">
        <w:rPr>
          <w:sz w:val="24"/>
          <w:szCs w:val="24"/>
        </w:rPr>
        <w:t xml:space="preserve">not export </w:t>
      </w:r>
      <w:r w:rsidR="0099249C" w:rsidRPr="00DF58E9">
        <w:rPr>
          <w:sz w:val="24"/>
          <w:szCs w:val="24"/>
        </w:rPr>
        <w:t xml:space="preserve">accessibility </w:t>
      </w:r>
      <w:r w:rsidR="00B452B6" w:rsidRPr="00DF58E9">
        <w:rPr>
          <w:sz w:val="24"/>
          <w:szCs w:val="24"/>
        </w:rPr>
        <w:t>features to PDF on Mac</w:t>
      </w:r>
      <w:r w:rsidR="6DA68F18" w:rsidRPr="00DF58E9">
        <w:rPr>
          <w:sz w:val="24"/>
          <w:szCs w:val="24"/>
        </w:rPr>
        <w:t xml:space="preserve">, and accessibility features will only be included on Windows if the </w:t>
      </w:r>
      <w:hyperlink r:id="rId27">
        <w:r w:rsidR="6DA68F18" w:rsidRPr="00DF58E9">
          <w:rPr>
            <w:rStyle w:val="Hyperlink"/>
            <w:sz w:val="24"/>
            <w:szCs w:val="24"/>
          </w:rPr>
          <w:t>“Save As” option</w:t>
        </w:r>
      </w:hyperlink>
      <w:r w:rsidR="6DA68F18" w:rsidRPr="00DF58E9">
        <w:rPr>
          <w:sz w:val="24"/>
          <w:szCs w:val="24"/>
        </w:rPr>
        <w:t xml:space="preserve"> is used</w:t>
      </w:r>
      <w:r w:rsidR="00917D26" w:rsidRPr="00DF58E9">
        <w:rPr>
          <w:sz w:val="24"/>
          <w:szCs w:val="24"/>
        </w:rPr>
        <w:t>.</w:t>
      </w:r>
    </w:p>
    <w:p w14:paraId="0CD839E7" w14:textId="1195EDFB" w:rsidR="67F05DF2" w:rsidRPr="00DF58E9" w:rsidRDefault="6A71C4C1" w:rsidP="67F05DF2">
      <w:pPr>
        <w:pStyle w:val="ListParagraph"/>
        <w:numPr>
          <w:ilvl w:val="1"/>
          <w:numId w:val="12"/>
        </w:numPr>
        <w:rPr>
          <w:sz w:val="24"/>
          <w:szCs w:val="24"/>
        </w:rPr>
      </w:pPr>
      <w:r w:rsidRPr="00DF58E9">
        <w:rPr>
          <w:b/>
          <w:bCs/>
          <w:sz w:val="24"/>
          <w:szCs w:val="24"/>
        </w:rPr>
        <w:t xml:space="preserve">Note: </w:t>
      </w:r>
      <w:r w:rsidRPr="00DF58E9">
        <w:rPr>
          <w:sz w:val="24"/>
          <w:szCs w:val="24"/>
        </w:rPr>
        <w:t xml:space="preserve">Scanned documents are almost always images of text, even if they are saved in PDF format. The first step of checking any PDF document for accessibility is making sure that the text is selectable and searchable: can you click and highlight a chunk of text? Can you use the search function to find a phrase in the document? If not, you may need to contact the </w:t>
      </w:r>
      <w:proofErr w:type="gramStart"/>
      <w:r w:rsidRPr="00DF58E9">
        <w:rPr>
          <w:sz w:val="24"/>
          <w:szCs w:val="24"/>
        </w:rPr>
        <w:t>Library</w:t>
      </w:r>
      <w:proofErr w:type="gramEnd"/>
      <w:r w:rsidRPr="00DF58E9">
        <w:rPr>
          <w:sz w:val="24"/>
          <w:szCs w:val="24"/>
        </w:rPr>
        <w:t xml:space="preserve"> for assistance finding an accessible version of the document.</w:t>
      </w:r>
    </w:p>
    <w:p w14:paraId="7B626C73" w14:textId="5631834E" w:rsidR="00D80B6D" w:rsidRPr="00DF58E9" w:rsidRDefault="00D80B6D" w:rsidP="00D80B6D">
      <w:pPr>
        <w:pStyle w:val="ListParagraph"/>
        <w:numPr>
          <w:ilvl w:val="0"/>
          <w:numId w:val="12"/>
        </w:numPr>
        <w:rPr>
          <w:sz w:val="24"/>
          <w:szCs w:val="24"/>
        </w:rPr>
      </w:pPr>
      <w:r w:rsidRPr="00DF58E9">
        <w:rPr>
          <w:sz w:val="24"/>
          <w:szCs w:val="24"/>
        </w:rPr>
        <w:t xml:space="preserve">Use the built-in </w:t>
      </w:r>
      <w:hyperlink r:id="rId28" w:history="1">
        <w:r w:rsidRPr="00DF58E9">
          <w:rPr>
            <w:rStyle w:val="Hyperlink"/>
            <w:sz w:val="24"/>
            <w:szCs w:val="24"/>
          </w:rPr>
          <w:t>accessibility checker</w:t>
        </w:r>
      </w:hyperlink>
      <w:r w:rsidRPr="00DF58E9">
        <w:rPr>
          <w:sz w:val="24"/>
          <w:szCs w:val="24"/>
        </w:rPr>
        <w:t xml:space="preserve"> to find errors.</w:t>
      </w:r>
    </w:p>
    <w:p w14:paraId="09E77E21" w14:textId="503B89ED" w:rsidR="00D80B6D" w:rsidRPr="00DF58E9" w:rsidRDefault="00D80B6D" w:rsidP="00D80B6D">
      <w:pPr>
        <w:pStyle w:val="ListParagraph"/>
        <w:numPr>
          <w:ilvl w:val="0"/>
          <w:numId w:val="12"/>
        </w:numPr>
        <w:rPr>
          <w:sz w:val="24"/>
          <w:szCs w:val="24"/>
        </w:rPr>
      </w:pPr>
      <w:r w:rsidRPr="00DF58E9">
        <w:rPr>
          <w:sz w:val="24"/>
          <w:szCs w:val="24"/>
        </w:rPr>
        <w:t xml:space="preserve">Set the </w:t>
      </w:r>
      <w:hyperlink r:id="rId29" w:history="1">
        <w:r w:rsidRPr="00DF58E9">
          <w:rPr>
            <w:rStyle w:val="Hyperlink"/>
            <w:sz w:val="24"/>
            <w:szCs w:val="24"/>
          </w:rPr>
          <w:t>document language</w:t>
        </w:r>
      </w:hyperlink>
      <w:r w:rsidRPr="00DF58E9">
        <w:rPr>
          <w:sz w:val="24"/>
          <w:szCs w:val="24"/>
        </w:rPr>
        <w:t>.</w:t>
      </w:r>
      <w:r w:rsidR="001A003D" w:rsidRPr="00DF58E9">
        <w:rPr>
          <w:sz w:val="24"/>
          <w:szCs w:val="24"/>
        </w:rPr>
        <w:t xml:space="preserve"> </w:t>
      </w:r>
    </w:p>
    <w:p w14:paraId="10DE5F54" w14:textId="1D71126E" w:rsidR="00D80B6D" w:rsidRPr="00DF58E9" w:rsidRDefault="00D80B6D" w:rsidP="00D80B6D">
      <w:pPr>
        <w:pStyle w:val="ListParagraph"/>
        <w:numPr>
          <w:ilvl w:val="0"/>
          <w:numId w:val="12"/>
        </w:numPr>
        <w:rPr>
          <w:sz w:val="24"/>
          <w:szCs w:val="24"/>
        </w:rPr>
      </w:pPr>
      <w:r w:rsidRPr="00DF58E9">
        <w:rPr>
          <w:sz w:val="24"/>
          <w:szCs w:val="24"/>
        </w:rPr>
        <w:t xml:space="preserve">Use </w:t>
      </w:r>
      <w:hyperlink r:id="rId30" w:history="1">
        <w:r w:rsidRPr="00DF58E9">
          <w:rPr>
            <w:rStyle w:val="Hyperlink"/>
            <w:sz w:val="24"/>
            <w:szCs w:val="24"/>
          </w:rPr>
          <w:t>proper tagging</w:t>
        </w:r>
      </w:hyperlink>
      <w:r w:rsidRPr="00DF58E9">
        <w:rPr>
          <w:sz w:val="24"/>
          <w:szCs w:val="24"/>
        </w:rPr>
        <w:t>, including tags for headings, paragraphs, lists, and tables.</w:t>
      </w:r>
    </w:p>
    <w:p w14:paraId="3DFBDADB" w14:textId="41FF7710" w:rsidR="00D80B6D" w:rsidRPr="00DF58E9" w:rsidRDefault="00D80B6D" w:rsidP="00D80B6D">
      <w:pPr>
        <w:pStyle w:val="ListParagraph"/>
        <w:numPr>
          <w:ilvl w:val="0"/>
          <w:numId w:val="12"/>
        </w:numPr>
        <w:rPr>
          <w:sz w:val="24"/>
          <w:szCs w:val="24"/>
        </w:rPr>
      </w:pPr>
      <w:r w:rsidRPr="00DF58E9">
        <w:rPr>
          <w:sz w:val="24"/>
          <w:szCs w:val="24"/>
        </w:rPr>
        <w:t xml:space="preserve">Verify that the </w:t>
      </w:r>
      <w:hyperlink r:id="rId31" w:history="1">
        <w:r w:rsidRPr="00DF58E9">
          <w:rPr>
            <w:rStyle w:val="Hyperlink"/>
            <w:sz w:val="24"/>
            <w:szCs w:val="24"/>
          </w:rPr>
          <w:t>reading order</w:t>
        </w:r>
      </w:hyperlink>
      <w:r w:rsidRPr="00DF58E9">
        <w:rPr>
          <w:sz w:val="24"/>
          <w:szCs w:val="24"/>
        </w:rPr>
        <w:t xml:space="preserve"> is logical.</w:t>
      </w:r>
      <w:r w:rsidR="001A003D" w:rsidRPr="00DF58E9">
        <w:rPr>
          <w:sz w:val="24"/>
          <w:szCs w:val="24"/>
        </w:rPr>
        <w:t xml:space="preserve"> </w:t>
      </w:r>
    </w:p>
    <w:p w14:paraId="30B9945F" w14:textId="611B48C0" w:rsidR="00D80B6D" w:rsidRPr="00DF58E9" w:rsidRDefault="00D80B6D" w:rsidP="00D80B6D">
      <w:pPr>
        <w:pStyle w:val="ListParagraph"/>
        <w:numPr>
          <w:ilvl w:val="0"/>
          <w:numId w:val="12"/>
        </w:numPr>
        <w:rPr>
          <w:sz w:val="24"/>
          <w:szCs w:val="24"/>
        </w:rPr>
      </w:pPr>
      <w:r w:rsidRPr="00DF58E9">
        <w:rPr>
          <w:sz w:val="24"/>
          <w:szCs w:val="24"/>
        </w:rPr>
        <w:t>Label form fields if applicable (ex. Name, Date, Signature, etc.).</w:t>
      </w:r>
      <w:r w:rsidR="001A003D" w:rsidRPr="00DF58E9">
        <w:rPr>
          <w:sz w:val="24"/>
          <w:szCs w:val="24"/>
        </w:rPr>
        <w:t xml:space="preserve"> </w:t>
      </w:r>
    </w:p>
    <w:p w14:paraId="069ADED1" w14:textId="50C9D6D9" w:rsidR="1D8A9C08" w:rsidRPr="00617A24" w:rsidRDefault="1D8A9C08" w:rsidP="497C4AB7">
      <w:pPr>
        <w:jc w:val="center"/>
        <w:rPr>
          <w:sz w:val="24"/>
          <w:szCs w:val="24"/>
        </w:rPr>
      </w:pPr>
      <w:r w:rsidRPr="00617A24">
        <w:rPr>
          <w:sz w:val="24"/>
          <w:szCs w:val="24"/>
        </w:rPr>
        <w:t xml:space="preserve">For additional information, please contact the </w:t>
      </w:r>
      <w:hyperlink r:id="rId32">
        <w:r w:rsidR="00CE3044" w:rsidRPr="00617A24">
          <w:rPr>
            <w:rStyle w:val="Hyperlink"/>
            <w:sz w:val="24"/>
            <w:szCs w:val="24"/>
          </w:rPr>
          <w:t>Office of Educational Accessibility</w:t>
        </w:r>
      </w:hyperlink>
      <w:r w:rsidRPr="00617A24">
        <w:rPr>
          <w:sz w:val="24"/>
          <w:szCs w:val="24"/>
        </w:rPr>
        <w:t xml:space="preserve"> at </w:t>
      </w:r>
      <w:hyperlink r:id="rId33">
        <w:r w:rsidR="00CE3044" w:rsidRPr="00617A24">
          <w:rPr>
            <w:rStyle w:val="Hyperlink"/>
            <w:sz w:val="24"/>
            <w:szCs w:val="24"/>
          </w:rPr>
          <w:t>OEA</w:t>
        </w:r>
        <w:r w:rsidRPr="00617A24">
          <w:rPr>
            <w:rStyle w:val="Hyperlink"/>
            <w:sz w:val="24"/>
            <w:szCs w:val="24"/>
          </w:rPr>
          <w:t>@wcupa.edu</w:t>
        </w:r>
      </w:hyperlink>
      <w:r w:rsidRPr="00617A24">
        <w:rPr>
          <w:sz w:val="24"/>
          <w:szCs w:val="24"/>
        </w:rPr>
        <w:t xml:space="preserve"> or the </w:t>
      </w:r>
      <w:hyperlink r:id="rId34">
        <w:r w:rsidR="001E1A3F" w:rsidRPr="00617A24">
          <w:rPr>
            <w:rStyle w:val="Hyperlink"/>
            <w:sz w:val="24"/>
            <w:szCs w:val="24"/>
          </w:rPr>
          <w:t>Teaching &amp; Learning Center</w:t>
        </w:r>
      </w:hyperlink>
      <w:r w:rsidR="001E1A3F" w:rsidRPr="00617A24">
        <w:rPr>
          <w:sz w:val="24"/>
          <w:szCs w:val="24"/>
        </w:rPr>
        <w:t xml:space="preserve"> at </w:t>
      </w:r>
      <w:hyperlink r:id="rId35" w:history="1">
        <w:r w:rsidR="001E1A3F" w:rsidRPr="00617A24">
          <w:rPr>
            <w:rStyle w:val="Hyperlink"/>
            <w:sz w:val="24"/>
            <w:szCs w:val="24"/>
          </w:rPr>
          <w:t>TLC@wcupa.edu</w:t>
        </w:r>
      </w:hyperlink>
      <w:r w:rsidR="001E1A3F" w:rsidRPr="00617A24">
        <w:rPr>
          <w:sz w:val="24"/>
          <w:szCs w:val="24"/>
        </w:rPr>
        <w:t>.</w:t>
      </w:r>
    </w:p>
    <w:sectPr w:rsidR="1D8A9C08" w:rsidRPr="00617A24" w:rsidSect="00617A2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5S0ypbT" int2:invalidationBookmarkName="" int2:hashCode="nlHYVYixslhSnM" int2:id="2mScFat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A601"/>
    <w:multiLevelType w:val="hybridMultilevel"/>
    <w:tmpl w:val="8884BB0C"/>
    <w:lvl w:ilvl="0" w:tplc="2EC6D1FC">
      <w:start w:val="1"/>
      <w:numFmt w:val="bullet"/>
      <w:lvlText w:val=""/>
      <w:lvlJc w:val="left"/>
      <w:pPr>
        <w:ind w:left="720" w:hanging="360"/>
      </w:pPr>
      <w:rPr>
        <w:rFonts w:ascii="Wingdings" w:hAnsi="Wingdings" w:hint="default"/>
      </w:rPr>
    </w:lvl>
    <w:lvl w:ilvl="1" w:tplc="55B8FAF2">
      <w:start w:val="1"/>
      <w:numFmt w:val="bullet"/>
      <w:lvlText w:val="o"/>
      <w:lvlJc w:val="left"/>
      <w:pPr>
        <w:ind w:left="1440" w:hanging="360"/>
      </w:pPr>
      <w:rPr>
        <w:rFonts w:ascii="Courier New" w:hAnsi="Courier New" w:hint="default"/>
      </w:rPr>
    </w:lvl>
    <w:lvl w:ilvl="2" w:tplc="D744F3CA">
      <w:start w:val="1"/>
      <w:numFmt w:val="bullet"/>
      <w:lvlText w:val=""/>
      <w:lvlJc w:val="left"/>
      <w:pPr>
        <w:ind w:left="2160" w:hanging="360"/>
      </w:pPr>
      <w:rPr>
        <w:rFonts w:ascii="Wingdings" w:hAnsi="Wingdings" w:hint="default"/>
      </w:rPr>
    </w:lvl>
    <w:lvl w:ilvl="3" w:tplc="1B5AD596">
      <w:start w:val="1"/>
      <w:numFmt w:val="bullet"/>
      <w:lvlText w:val=""/>
      <w:lvlJc w:val="left"/>
      <w:pPr>
        <w:ind w:left="2880" w:hanging="360"/>
      </w:pPr>
      <w:rPr>
        <w:rFonts w:ascii="Symbol" w:hAnsi="Symbol" w:hint="default"/>
      </w:rPr>
    </w:lvl>
    <w:lvl w:ilvl="4" w:tplc="9A4257EE">
      <w:start w:val="1"/>
      <w:numFmt w:val="bullet"/>
      <w:lvlText w:val="o"/>
      <w:lvlJc w:val="left"/>
      <w:pPr>
        <w:ind w:left="3600" w:hanging="360"/>
      </w:pPr>
      <w:rPr>
        <w:rFonts w:ascii="Courier New" w:hAnsi="Courier New" w:hint="default"/>
      </w:rPr>
    </w:lvl>
    <w:lvl w:ilvl="5" w:tplc="9DBC9DB0">
      <w:start w:val="1"/>
      <w:numFmt w:val="bullet"/>
      <w:lvlText w:val=""/>
      <w:lvlJc w:val="left"/>
      <w:pPr>
        <w:ind w:left="4320" w:hanging="360"/>
      </w:pPr>
      <w:rPr>
        <w:rFonts w:ascii="Wingdings" w:hAnsi="Wingdings" w:hint="default"/>
      </w:rPr>
    </w:lvl>
    <w:lvl w:ilvl="6" w:tplc="F3A6E1F0">
      <w:start w:val="1"/>
      <w:numFmt w:val="bullet"/>
      <w:lvlText w:val=""/>
      <w:lvlJc w:val="left"/>
      <w:pPr>
        <w:ind w:left="5040" w:hanging="360"/>
      </w:pPr>
      <w:rPr>
        <w:rFonts w:ascii="Symbol" w:hAnsi="Symbol" w:hint="default"/>
      </w:rPr>
    </w:lvl>
    <w:lvl w:ilvl="7" w:tplc="354065FA">
      <w:start w:val="1"/>
      <w:numFmt w:val="bullet"/>
      <w:lvlText w:val="o"/>
      <w:lvlJc w:val="left"/>
      <w:pPr>
        <w:ind w:left="5760" w:hanging="360"/>
      </w:pPr>
      <w:rPr>
        <w:rFonts w:ascii="Courier New" w:hAnsi="Courier New" w:hint="default"/>
      </w:rPr>
    </w:lvl>
    <w:lvl w:ilvl="8" w:tplc="BB46DC04">
      <w:start w:val="1"/>
      <w:numFmt w:val="bullet"/>
      <w:lvlText w:val=""/>
      <w:lvlJc w:val="left"/>
      <w:pPr>
        <w:ind w:left="6480" w:hanging="360"/>
      </w:pPr>
      <w:rPr>
        <w:rFonts w:ascii="Wingdings" w:hAnsi="Wingdings" w:hint="default"/>
      </w:rPr>
    </w:lvl>
  </w:abstractNum>
  <w:abstractNum w:abstractNumId="1" w15:restartNumberingAfterBreak="0">
    <w:nsid w:val="0AE52806"/>
    <w:multiLevelType w:val="hybridMultilevel"/>
    <w:tmpl w:val="62CA6AC4"/>
    <w:lvl w:ilvl="0" w:tplc="F00241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053E5"/>
    <w:multiLevelType w:val="hybridMultilevel"/>
    <w:tmpl w:val="E8302F7A"/>
    <w:lvl w:ilvl="0" w:tplc="AD3ED370">
      <w:start w:val="1"/>
      <w:numFmt w:val="bullet"/>
      <w:lvlText w:val=""/>
      <w:lvlJc w:val="left"/>
      <w:pPr>
        <w:ind w:left="720" w:hanging="360"/>
      </w:pPr>
      <w:rPr>
        <w:rFonts w:ascii="Wingdings" w:hAnsi="Wingdings" w:hint="default"/>
      </w:rPr>
    </w:lvl>
    <w:lvl w:ilvl="1" w:tplc="20C80874">
      <w:start w:val="1"/>
      <w:numFmt w:val="bullet"/>
      <w:lvlText w:val="o"/>
      <w:lvlJc w:val="left"/>
      <w:pPr>
        <w:ind w:left="1440" w:hanging="360"/>
      </w:pPr>
      <w:rPr>
        <w:rFonts w:ascii="Courier New" w:hAnsi="Courier New" w:hint="default"/>
      </w:rPr>
    </w:lvl>
    <w:lvl w:ilvl="2" w:tplc="B786271E">
      <w:start w:val="1"/>
      <w:numFmt w:val="bullet"/>
      <w:lvlText w:val=""/>
      <w:lvlJc w:val="left"/>
      <w:pPr>
        <w:ind w:left="2160" w:hanging="360"/>
      </w:pPr>
      <w:rPr>
        <w:rFonts w:ascii="Wingdings" w:hAnsi="Wingdings" w:hint="default"/>
      </w:rPr>
    </w:lvl>
    <w:lvl w:ilvl="3" w:tplc="1BDE5A46">
      <w:start w:val="1"/>
      <w:numFmt w:val="bullet"/>
      <w:lvlText w:val=""/>
      <w:lvlJc w:val="left"/>
      <w:pPr>
        <w:ind w:left="2880" w:hanging="360"/>
      </w:pPr>
      <w:rPr>
        <w:rFonts w:ascii="Symbol" w:hAnsi="Symbol" w:hint="default"/>
      </w:rPr>
    </w:lvl>
    <w:lvl w:ilvl="4" w:tplc="C0BEB874">
      <w:start w:val="1"/>
      <w:numFmt w:val="bullet"/>
      <w:lvlText w:val="o"/>
      <w:lvlJc w:val="left"/>
      <w:pPr>
        <w:ind w:left="3600" w:hanging="360"/>
      </w:pPr>
      <w:rPr>
        <w:rFonts w:ascii="Courier New" w:hAnsi="Courier New" w:hint="default"/>
      </w:rPr>
    </w:lvl>
    <w:lvl w:ilvl="5" w:tplc="BA7E1366">
      <w:start w:val="1"/>
      <w:numFmt w:val="bullet"/>
      <w:lvlText w:val=""/>
      <w:lvlJc w:val="left"/>
      <w:pPr>
        <w:ind w:left="4320" w:hanging="360"/>
      </w:pPr>
      <w:rPr>
        <w:rFonts w:ascii="Wingdings" w:hAnsi="Wingdings" w:hint="default"/>
      </w:rPr>
    </w:lvl>
    <w:lvl w:ilvl="6" w:tplc="7018B802">
      <w:start w:val="1"/>
      <w:numFmt w:val="bullet"/>
      <w:lvlText w:val=""/>
      <w:lvlJc w:val="left"/>
      <w:pPr>
        <w:ind w:left="5040" w:hanging="360"/>
      </w:pPr>
      <w:rPr>
        <w:rFonts w:ascii="Symbol" w:hAnsi="Symbol" w:hint="default"/>
      </w:rPr>
    </w:lvl>
    <w:lvl w:ilvl="7" w:tplc="C32E468E">
      <w:start w:val="1"/>
      <w:numFmt w:val="bullet"/>
      <w:lvlText w:val="o"/>
      <w:lvlJc w:val="left"/>
      <w:pPr>
        <w:ind w:left="5760" w:hanging="360"/>
      </w:pPr>
      <w:rPr>
        <w:rFonts w:ascii="Courier New" w:hAnsi="Courier New" w:hint="default"/>
      </w:rPr>
    </w:lvl>
    <w:lvl w:ilvl="8" w:tplc="2BE8A692">
      <w:start w:val="1"/>
      <w:numFmt w:val="bullet"/>
      <w:lvlText w:val=""/>
      <w:lvlJc w:val="left"/>
      <w:pPr>
        <w:ind w:left="6480" w:hanging="360"/>
      </w:pPr>
      <w:rPr>
        <w:rFonts w:ascii="Wingdings" w:hAnsi="Wingdings" w:hint="default"/>
      </w:rPr>
    </w:lvl>
  </w:abstractNum>
  <w:abstractNum w:abstractNumId="3" w15:restartNumberingAfterBreak="0">
    <w:nsid w:val="2BB0D25F"/>
    <w:multiLevelType w:val="hybridMultilevel"/>
    <w:tmpl w:val="A2A6525E"/>
    <w:lvl w:ilvl="0" w:tplc="351A72AE">
      <w:start w:val="1"/>
      <w:numFmt w:val="bullet"/>
      <w:lvlText w:val=""/>
      <w:lvlJc w:val="left"/>
      <w:pPr>
        <w:ind w:left="720" w:hanging="360"/>
      </w:pPr>
      <w:rPr>
        <w:rFonts w:ascii="Wingdings" w:hAnsi="Wingdings" w:hint="default"/>
      </w:rPr>
    </w:lvl>
    <w:lvl w:ilvl="1" w:tplc="F912DE0A">
      <w:start w:val="1"/>
      <w:numFmt w:val="bullet"/>
      <w:lvlText w:val="o"/>
      <w:lvlJc w:val="left"/>
      <w:pPr>
        <w:ind w:left="1440" w:hanging="360"/>
      </w:pPr>
      <w:rPr>
        <w:rFonts w:ascii="Courier New" w:hAnsi="Courier New" w:hint="default"/>
      </w:rPr>
    </w:lvl>
    <w:lvl w:ilvl="2" w:tplc="E6C019EE">
      <w:start w:val="1"/>
      <w:numFmt w:val="bullet"/>
      <w:lvlText w:val=""/>
      <w:lvlJc w:val="left"/>
      <w:pPr>
        <w:ind w:left="2160" w:hanging="360"/>
      </w:pPr>
      <w:rPr>
        <w:rFonts w:ascii="Wingdings" w:hAnsi="Wingdings" w:hint="default"/>
      </w:rPr>
    </w:lvl>
    <w:lvl w:ilvl="3" w:tplc="43266A08">
      <w:start w:val="1"/>
      <w:numFmt w:val="bullet"/>
      <w:lvlText w:val=""/>
      <w:lvlJc w:val="left"/>
      <w:pPr>
        <w:ind w:left="2880" w:hanging="360"/>
      </w:pPr>
      <w:rPr>
        <w:rFonts w:ascii="Symbol" w:hAnsi="Symbol" w:hint="default"/>
      </w:rPr>
    </w:lvl>
    <w:lvl w:ilvl="4" w:tplc="271817E4">
      <w:start w:val="1"/>
      <w:numFmt w:val="bullet"/>
      <w:lvlText w:val="o"/>
      <w:lvlJc w:val="left"/>
      <w:pPr>
        <w:ind w:left="3600" w:hanging="360"/>
      </w:pPr>
      <w:rPr>
        <w:rFonts w:ascii="Courier New" w:hAnsi="Courier New" w:hint="default"/>
      </w:rPr>
    </w:lvl>
    <w:lvl w:ilvl="5" w:tplc="0CF8FA3C">
      <w:start w:val="1"/>
      <w:numFmt w:val="bullet"/>
      <w:lvlText w:val=""/>
      <w:lvlJc w:val="left"/>
      <w:pPr>
        <w:ind w:left="4320" w:hanging="360"/>
      </w:pPr>
      <w:rPr>
        <w:rFonts w:ascii="Wingdings" w:hAnsi="Wingdings" w:hint="default"/>
      </w:rPr>
    </w:lvl>
    <w:lvl w:ilvl="6" w:tplc="9CDAEA5E">
      <w:start w:val="1"/>
      <w:numFmt w:val="bullet"/>
      <w:lvlText w:val=""/>
      <w:lvlJc w:val="left"/>
      <w:pPr>
        <w:ind w:left="5040" w:hanging="360"/>
      </w:pPr>
      <w:rPr>
        <w:rFonts w:ascii="Symbol" w:hAnsi="Symbol" w:hint="default"/>
      </w:rPr>
    </w:lvl>
    <w:lvl w:ilvl="7" w:tplc="A1B62F28">
      <w:start w:val="1"/>
      <w:numFmt w:val="bullet"/>
      <w:lvlText w:val="o"/>
      <w:lvlJc w:val="left"/>
      <w:pPr>
        <w:ind w:left="5760" w:hanging="360"/>
      </w:pPr>
      <w:rPr>
        <w:rFonts w:ascii="Courier New" w:hAnsi="Courier New" w:hint="default"/>
      </w:rPr>
    </w:lvl>
    <w:lvl w:ilvl="8" w:tplc="91C6E90A">
      <w:start w:val="1"/>
      <w:numFmt w:val="bullet"/>
      <w:lvlText w:val=""/>
      <w:lvlJc w:val="left"/>
      <w:pPr>
        <w:ind w:left="6480" w:hanging="360"/>
      </w:pPr>
      <w:rPr>
        <w:rFonts w:ascii="Wingdings" w:hAnsi="Wingdings" w:hint="default"/>
      </w:rPr>
    </w:lvl>
  </w:abstractNum>
  <w:abstractNum w:abstractNumId="4" w15:restartNumberingAfterBreak="0">
    <w:nsid w:val="2EA832D5"/>
    <w:multiLevelType w:val="hybridMultilevel"/>
    <w:tmpl w:val="2728804A"/>
    <w:lvl w:ilvl="0" w:tplc="2868856C">
      <w:start w:val="1"/>
      <w:numFmt w:val="bullet"/>
      <w:lvlText w:val=""/>
      <w:lvlJc w:val="left"/>
      <w:pPr>
        <w:ind w:left="720" w:hanging="360"/>
      </w:pPr>
      <w:rPr>
        <w:rFonts w:ascii="Wingdings" w:hAnsi="Wingdings" w:hint="default"/>
      </w:rPr>
    </w:lvl>
    <w:lvl w:ilvl="1" w:tplc="183E5552">
      <w:start w:val="1"/>
      <w:numFmt w:val="bullet"/>
      <w:lvlText w:val="o"/>
      <w:lvlJc w:val="left"/>
      <w:pPr>
        <w:ind w:left="1440" w:hanging="360"/>
      </w:pPr>
      <w:rPr>
        <w:rFonts w:ascii="Courier New" w:hAnsi="Courier New" w:hint="default"/>
      </w:rPr>
    </w:lvl>
    <w:lvl w:ilvl="2" w:tplc="A76412D4">
      <w:start w:val="1"/>
      <w:numFmt w:val="bullet"/>
      <w:lvlText w:val=""/>
      <w:lvlJc w:val="left"/>
      <w:pPr>
        <w:ind w:left="2160" w:hanging="360"/>
      </w:pPr>
      <w:rPr>
        <w:rFonts w:ascii="Wingdings" w:hAnsi="Wingdings" w:hint="default"/>
      </w:rPr>
    </w:lvl>
    <w:lvl w:ilvl="3" w:tplc="CA883C82">
      <w:start w:val="1"/>
      <w:numFmt w:val="bullet"/>
      <w:lvlText w:val=""/>
      <w:lvlJc w:val="left"/>
      <w:pPr>
        <w:ind w:left="2880" w:hanging="360"/>
      </w:pPr>
      <w:rPr>
        <w:rFonts w:ascii="Symbol" w:hAnsi="Symbol" w:hint="default"/>
      </w:rPr>
    </w:lvl>
    <w:lvl w:ilvl="4" w:tplc="917233EE">
      <w:start w:val="1"/>
      <w:numFmt w:val="bullet"/>
      <w:lvlText w:val="o"/>
      <w:lvlJc w:val="left"/>
      <w:pPr>
        <w:ind w:left="3600" w:hanging="360"/>
      </w:pPr>
      <w:rPr>
        <w:rFonts w:ascii="Courier New" w:hAnsi="Courier New" w:hint="default"/>
      </w:rPr>
    </w:lvl>
    <w:lvl w:ilvl="5" w:tplc="77EE45C6">
      <w:start w:val="1"/>
      <w:numFmt w:val="bullet"/>
      <w:lvlText w:val=""/>
      <w:lvlJc w:val="left"/>
      <w:pPr>
        <w:ind w:left="4320" w:hanging="360"/>
      </w:pPr>
      <w:rPr>
        <w:rFonts w:ascii="Wingdings" w:hAnsi="Wingdings" w:hint="default"/>
      </w:rPr>
    </w:lvl>
    <w:lvl w:ilvl="6" w:tplc="328EEB46">
      <w:start w:val="1"/>
      <w:numFmt w:val="bullet"/>
      <w:lvlText w:val=""/>
      <w:lvlJc w:val="left"/>
      <w:pPr>
        <w:ind w:left="5040" w:hanging="360"/>
      </w:pPr>
      <w:rPr>
        <w:rFonts w:ascii="Symbol" w:hAnsi="Symbol" w:hint="default"/>
      </w:rPr>
    </w:lvl>
    <w:lvl w:ilvl="7" w:tplc="A4409AD6">
      <w:start w:val="1"/>
      <w:numFmt w:val="bullet"/>
      <w:lvlText w:val="o"/>
      <w:lvlJc w:val="left"/>
      <w:pPr>
        <w:ind w:left="5760" w:hanging="360"/>
      </w:pPr>
      <w:rPr>
        <w:rFonts w:ascii="Courier New" w:hAnsi="Courier New" w:hint="default"/>
      </w:rPr>
    </w:lvl>
    <w:lvl w:ilvl="8" w:tplc="6E0E96DE">
      <w:start w:val="1"/>
      <w:numFmt w:val="bullet"/>
      <w:lvlText w:val=""/>
      <w:lvlJc w:val="left"/>
      <w:pPr>
        <w:ind w:left="6480" w:hanging="360"/>
      </w:pPr>
      <w:rPr>
        <w:rFonts w:ascii="Wingdings" w:hAnsi="Wingdings" w:hint="default"/>
      </w:rPr>
    </w:lvl>
  </w:abstractNum>
  <w:abstractNum w:abstractNumId="5" w15:restartNumberingAfterBreak="0">
    <w:nsid w:val="2FE22C96"/>
    <w:multiLevelType w:val="hybridMultilevel"/>
    <w:tmpl w:val="DD1AB3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1C64B5F"/>
    <w:multiLevelType w:val="hybridMultilevel"/>
    <w:tmpl w:val="F5B819BE"/>
    <w:lvl w:ilvl="0" w:tplc="E76E2386">
      <w:start w:val="1"/>
      <w:numFmt w:val="bullet"/>
      <w:lvlText w:val=""/>
      <w:lvlJc w:val="left"/>
      <w:pPr>
        <w:ind w:left="720" w:hanging="360"/>
      </w:pPr>
      <w:rPr>
        <w:rFonts w:ascii="Wingdings" w:hAnsi="Wingdings" w:hint="default"/>
      </w:rPr>
    </w:lvl>
    <w:lvl w:ilvl="1" w:tplc="2D2439C4">
      <w:start w:val="1"/>
      <w:numFmt w:val="bullet"/>
      <w:lvlText w:val="o"/>
      <w:lvlJc w:val="left"/>
      <w:pPr>
        <w:ind w:left="1440" w:hanging="360"/>
      </w:pPr>
      <w:rPr>
        <w:rFonts w:ascii="Courier New" w:hAnsi="Courier New" w:hint="default"/>
      </w:rPr>
    </w:lvl>
    <w:lvl w:ilvl="2" w:tplc="5F48C298">
      <w:start w:val="1"/>
      <w:numFmt w:val="bullet"/>
      <w:lvlText w:val=""/>
      <w:lvlJc w:val="left"/>
      <w:pPr>
        <w:ind w:left="2160" w:hanging="360"/>
      </w:pPr>
      <w:rPr>
        <w:rFonts w:ascii="Wingdings" w:hAnsi="Wingdings" w:hint="default"/>
      </w:rPr>
    </w:lvl>
    <w:lvl w:ilvl="3" w:tplc="CED2C78C">
      <w:start w:val="1"/>
      <w:numFmt w:val="bullet"/>
      <w:lvlText w:val=""/>
      <w:lvlJc w:val="left"/>
      <w:pPr>
        <w:ind w:left="2880" w:hanging="360"/>
      </w:pPr>
      <w:rPr>
        <w:rFonts w:ascii="Symbol" w:hAnsi="Symbol" w:hint="default"/>
      </w:rPr>
    </w:lvl>
    <w:lvl w:ilvl="4" w:tplc="C5304040">
      <w:start w:val="1"/>
      <w:numFmt w:val="bullet"/>
      <w:lvlText w:val="o"/>
      <w:lvlJc w:val="left"/>
      <w:pPr>
        <w:ind w:left="3600" w:hanging="360"/>
      </w:pPr>
      <w:rPr>
        <w:rFonts w:ascii="Courier New" w:hAnsi="Courier New" w:hint="default"/>
      </w:rPr>
    </w:lvl>
    <w:lvl w:ilvl="5" w:tplc="59BA8630">
      <w:start w:val="1"/>
      <w:numFmt w:val="bullet"/>
      <w:lvlText w:val=""/>
      <w:lvlJc w:val="left"/>
      <w:pPr>
        <w:ind w:left="4320" w:hanging="360"/>
      </w:pPr>
      <w:rPr>
        <w:rFonts w:ascii="Wingdings" w:hAnsi="Wingdings" w:hint="default"/>
      </w:rPr>
    </w:lvl>
    <w:lvl w:ilvl="6" w:tplc="6ECE4656">
      <w:start w:val="1"/>
      <w:numFmt w:val="bullet"/>
      <w:lvlText w:val=""/>
      <w:lvlJc w:val="left"/>
      <w:pPr>
        <w:ind w:left="5040" w:hanging="360"/>
      </w:pPr>
      <w:rPr>
        <w:rFonts w:ascii="Symbol" w:hAnsi="Symbol" w:hint="default"/>
      </w:rPr>
    </w:lvl>
    <w:lvl w:ilvl="7" w:tplc="9EACC038">
      <w:start w:val="1"/>
      <w:numFmt w:val="bullet"/>
      <w:lvlText w:val="o"/>
      <w:lvlJc w:val="left"/>
      <w:pPr>
        <w:ind w:left="5760" w:hanging="360"/>
      </w:pPr>
      <w:rPr>
        <w:rFonts w:ascii="Courier New" w:hAnsi="Courier New" w:hint="default"/>
      </w:rPr>
    </w:lvl>
    <w:lvl w:ilvl="8" w:tplc="DBAAA0D4">
      <w:start w:val="1"/>
      <w:numFmt w:val="bullet"/>
      <w:lvlText w:val=""/>
      <w:lvlJc w:val="left"/>
      <w:pPr>
        <w:ind w:left="6480" w:hanging="360"/>
      </w:pPr>
      <w:rPr>
        <w:rFonts w:ascii="Wingdings" w:hAnsi="Wingdings" w:hint="default"/>
      </w:rPr>
    </w:lvl>
  </w:abstractNum>
  <w:abstractNum w:abstractNumId="7" w15:restartNumberingAfterBreak="0">
    <w:nsid w:val="38C797FF"/>
    <w:multiLevelType w:val="hybridMultilevel"/>
    <w:tmpl w:val="140A058A"/>
    <w:lvl w:ilvl="0" w:tplc="F98070FA">
      <w:start w:val="1"/>
      <w:numFmt w:val="bullet"/>
      <w:lvlText w:val=""/>
      <w:lvlJc w:val="left"/>
      <w:pPr>
        <w:ind w:left="720" w:hanging="360"/>
      </w:pPr>
      <w:rPr>
        <w:rFonts w:ascii="Wingdings" w:hAnsi="Wingdings" w:hint="default"/>
      </w:rPr>
    </w:lvl>
    <w:lvl w:ilvl="1" w:tplc="80407F10">
      <w:start w:val="1"/>
      <w:numFmt w:val="bullet"/>
      <w:lvlText w:val="o"/>
      <w:lvlJc w:val="left"/>
      <w:pPr>
        <w:ind w:left="1440" w:hanging="360"/>
      </w:pPr>
      <w:rPr>
        <w:rFonts w:ascii="Courier New" w:hAnsi="Courier New" w:hint="default"/>
      </w:rPr>
    </w:lvl>
    <w:lvl w:ilvl="2" w:tplc="FBCC72B8">
      <w:start w:val="1"/>
      <w:numFmt w:val="bullet"/>
      <w:lvlText w:val=""/>
      <w:lvlJc w:val="left"/>
      <w:pPr>
        <w:ind w:left="2160" w:hanging="360"/>
      </w:pPr>
      <w:rPr>
        <w:rFonts w:ascii="Wingdings" w:hAnsi="Wingdings" w:hint="default"/>
      </w:rPr>
    </w:lvl>
    <w:lvl w:ilvl="3" w:tplc="8B64FD48">
      <w:start w:val="1"/>
      <w:numFmt w:val="bullet"/>
      <w:lvlText w:val=""/>
      <w:lvlJc w:val="left"/>
      <w:pPr>
        <w:ind w:left="2880" w:hanging="360"/>
      </w:pPr>
      <w:rPr>
        <w:rFonts w:ascii="Symbol" w:hAnsi="Symbol" w:hint="default"/>
      </w:rPr>
    </w:lvl>
    <w:lvl w:ilvl="4" w:tplc="55B2F28E">
      <w:start w:val="1"/>
      <w:numFmt w:val="bullet"/>
      <w:lvlText w:val="o"/>
      <w:lvlJc w:val="left"/>
      <w:pPr>
        <w:ind w:left="3600" w:hanging="360"/>
      </w:pPr>
      <w:rPr>
        <w:rFonts w:ascii="Courier New" w:hAnsi="Courier New" w:hint="default"/>
      </w:rPr>
    </w:lvl>
    <w:lvl w:ilvl="5" w:tplc="B40E3274">
      <w:start w:val="1"/>
      <w:numFmt w:val="bullet"/>
      <w:lvlText w:val=""/>
      <w:lvlJc w:val="left"/>
      <w:pPr>
        <w:ind w:left="4320" w:hanging="360"/>
      </w:pPr>
      <w:rPr>
        <w:rFonts w:ascii="Wingdings" w:hAnsi="Wingdings" w:hint="default"/>
      </w:rPr>
    </w:lvl>
    <w:lvl w:ilvl="6" w:tplc="EA2EA31C">
      <w:start w:val="1"/>
      <w:numFmt w:val="bullet"/>
      <w:lvlText w:val=""/>
      <w:lvlJc w:val="left"/>
      <w:pPr>
        <w:ind w:left="5040" w:hanging="360"/>
      </w:pPr>
      <w:rPr>
        <w:rFonts w:ascii="Symbol" w:hAnsi="Symbol" w:hint="default"/>
      </w:rPr>
    </w:lvl>
    <w:lvl w:ilvl="7" w:tplc="0CE04CC2">
      <w:start w:val="1"/>
      <w:numFmt w:val="bullet"/>
      <w:lvlText w:val="o"/>
      <w:lvlJc w:val="left"/>
      <w:pPr>
        <w:ind w:left="5760" w:hanging="360"/>
      </w:pPr>
      <w:rPr>
        <w:rFonts w:ascii="Courier New" w:hAnsi="Courier New" w:hint="default"/>
      </w:rPr>
    </w:lvl>
    <w:lvl w:ilvl="8" w:tplc="06CAAE02">
      <w:start w:val="1"/>
      <w:numFmt w:val="bullet"/>
      <w:lvlText w:val=""/>
      <w:lvlJc w:val="left"/>
      <w:pPr>
        <w:ind w:left="6480" w:hanging="360"/>
      </w:pPr>
      <w:rPr>
        <w:rFonts w:ascii="Wingdings" w:hAnsi="Wingdings" w:hint="default"/>
      </w:rPr>
    </w:lvl>
  </w:abstractNum>
  <w:abstractNum w:abstractNumId="8" w15:restartNumberingAfterBreak="0">
    <w:nsid w:val="3A9A722E"/>
    <w:multiLevelType w:val="hybridMultilevel"/>
    <w:tmpl w:val="2CC49F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1832468"/>
    <w:multiLevelType w:val="hybridMultilevel"/>
    <w:tmpl w:val="C68EC68C"/>
    <w:lvl w:ilvl="0" w:tplc="A6DA9744">
      <w:start w:val="1"/>
      <w:numFmt w:val="bullet"/>
      <w:lvlText w:val=""/>
      <w:lvlJc w:val="left"/>
      <w:pPr>
        <w:ind w:left="720" w:hanging="360"/>
      </w:pPr>
      <w:rPr>
        <w:rFonts w:ascii="Wingdings" w:hAnsi="Wingdings" w:hint="default"/>
      </w:rPr>
    </w:lvl>
    <w:lvl w:ilvl="1" w:tplc="B996454E">
      <w:start w:val="1"/>
      <w:numFmt w:val="bullet"/>
      <w:lvlText w:val="o"/>
      <w:lvlJc w:val="left"/>
      <w:pPr>
        <w:ind w:left="1440" w:hanging="360"/>
      </w:pPr>
      <w:rPr>
        <w:rFonts w:ascii="Courier New" w:hAnsi="Courier New" w:hint="default"/>
      </w:rPr>
    </w:lvl>
    <w:lvl w:ilvl="2" w:tplc="1DC42E30">
      <w:start w:val="1"/>
      <w:numFmt w:val="bullet"/>
      <w:lvlText w:val=""/>
      <w:lvlJc w:val="left"/>
      <w:pPr>
        <w:ind w:left="2160" w:hanging="360"/>
      </w:pPr>
      <w:rPr>
        <w:rFonts w:ascii="Wingdings" w:hAnsi="Wingdings" w:hint="default"/>
      </w:rPr>
    </w:lvl>
    <w:lvl w:ilvl="3" w:tplc="3272A12A">
      <w:start w:val="1"/>
      <w:numFmt w:val="bullet"/>
      <w:lvlText w:val=""/>
      <w:lvlJc w:val="left"/>
      <w:pPr>
        <w:ind w:left="2880" w:hanging="360"/>
      </w:pPr>
      <w:rPr>
        <w:rFonts w:ascii="Symbol" w:hAnsi="Symbol" w:hint="default"/>
      </w:rPr>
    </w:lvl>
    <w:lvl w:ilvl="4" w:tplc="6742E45E">
      <w:start w:val="1"/>
      <w:numFmt w:val="bullet"/>
      <w:lvlText w:val="o"/>
      <w:lvlJc w:val="left"/>
      <w:pPr>
        <w:ind w:left="3600" w:hanging="360"/>
      </w:pPr>
      <w:rPr>
        <w:rFonts w:ascii="Courier New" w:hAnsi="Courier New" w:hint="default"/>
      </w:rPr>
    </w:lvl>
    <w:lvl w:ilvl="5" w:tplc="A8CE8C40">
      <w:start w:val="1"/>
      <w:numFmt w:val="bullet"/>
      <w:lvlText w:val=""/>
      <w:lvlJc w:val="left"/>
      <w:pPr>
        <w:ind w:left="4320" w:hanging="360"/>
      </w:pPr>
      <w:rPr>
        <w:rFonts w:ascii="Wingdings" w:hAnsi="Wingdings" w:hint="default"/>
      </w:rPr>
    </w:lvl>
    <w:lvl w:ilvl="6" w:tplc="17963D98">
      <w:start w:val="1"/>
      <w:numFmt w:val="bullet"/>
      <w:lvlText w:val=""/>
      <w:lvlJc w:val="left"/>
      <w:pPr>
        <w:ind w:left="5040" w:hanging="360"/>
      </w:pPr>
      <w:rPr>
        <w:rFonts w:ascii="Symbol" w:hAnsi="Symbol" w:hint="default"/>
      </w:rPr>
    </w:lvl>
    <w:lvl w:ilvl="7" w:tplc="6528386E">
      <w:start w:val="1"/>
      <w:numFmt w:val="bullet"/>
      <w:lvlText w:val="o"/>
      <w:lvlJc w:val="left"/>
      <w:pPr>
        <w:ind w:left="5760" w:hanging="360"/>
      </w:pPr>
      <w:rPr>
        <w:rFonts w:ascii="Courier New" w:hAnsi="Courier New" w:hint="default"/>
      </w:rPr>
    </w:lvl>
    <w:lvl w:ilvl="8" w:tplc="2C32E98A">
      <w:start w:val="1"/>
      <w:numFmt w:val="bullet"/>
      <w:lvlText w:val=""/>
      <w:lvlJc w:val="left"/>
      <w:pPr>
        <w:ind w:left="6480" w:hanging="360"/>
      </w:pPr>
      <w:rPr>
        <w:rFonts w:ascii="Wingdings" w:hAnsi="Wingdings" w:hint="default"/>
      </w:rPr>
    </w:lvl>
  </w:abstractNum>
  <w:abstractNum w:abstractNumId="10" w15:restartNumberingAfterBreak="0">
    <w:nsid w:val="5A27748E"/>
    <w:multiLevelType w:val="hybridMultilevel"/>
    <w:tmpl w:val="3788D262"/>
    <w:lvl w:ilvl="0" w:tplc="A1106B62">
      <w:start w:val="1"/>
      <w:numFmt w:val="bullet"/>
      <w:lvlText w:val=""/>
      <w:lvlJc w:val="left"/>
      <w:pPr>
        <w:ind w:left="720" w:hanging="360"/>
      </w:pPr>
      <w:rPr>
        <w:rFonts w:ascii="Wingdings" w:hAnsi="Wingdings" w:hint="default"/>
      </w:rPr>
    </w:lvl>
    <w:lvl w:ilvl="1" w:tplc="0CDCCDC4">
      <w:start w:val="1"/>
      <w:numFmt w:val="bullet"/>
      <w:lvlText w:val="o"/>
      <w:lvlJc w:val="left"/>
      <w:pPr>
        <w:ind w:left="1440" w:hanging="360"/>
      </w:pPr>
      <w:rPr>
        <w:rFonts w:ascii="Courier New" w:hAnsi="Courier New" w:hint="default"/>
      </w:rPr>
    </w:lvl>
    <w:lvl w:ilvl="2" w:tplc="54F83DC8">
      <w:start w:val="1"/>
      <w:numFmt w:val="bullet"/>
      <w:lvlText w:val=""/>
      <w:lvlJc w:val="left"/>
      <w:pPr>
        <w:ind w:left="2160" w:hanging="360"/>
      </w:pPr>
      <w:rPr>
        <w:rFonts w:ascii="Wingdings" w:hAnsi="Wingdings" w:hint="default"/>
      </w:rPr>
    </w:lvl>
    <w:lvl w:ilvl="3" w:tplc="9892A8A0">
      <w:start w:val="1"/>
      <w:numFmt w:val="bullet"/>
      <w:lvlText w:val=""/>
      <w:lvlJc w:val="left"/>
      <w:pPr>
        <w:ind w:left="2880" w:hanging="360"/>
      </w:pPr>
      <w:rPr>
        <w:rFonts w:ascii="Symbol" w:hAnsi="Symbol" w:hint="default"/>
      </w:rPr>
    </w:lvl>
    <w:lvl w:ilvl="4" w:tplc="A1248798">
      <w:start w:val="1"/>
      <w:numFmt w:val="bullet"/>
      <w:lvlText w:val="o"/>
      <w:lvlJc w:val="left"/>
      <w:pPr>
        <w:ind w:left="3600" w:hanging="360"/>
      </w:pPr>
      <w:rPr>
        <w:rFonts w:ascii="Courier New" w:hAnsi="Courier New" w:hint="default"/>
      </w:rPr>
    </w:lvl>
    <w:lvl w:ilvl="5" w:tplc="5BF8AD7A">
      <w:start w:val="1"/>
      <w:numFmt w:val="bullet"/>
      <w:lvlText w:val=""/>
      <w:lvlJc w:val="left"/>
      <w:pPr>
        <w:ind w:left="4320" w:hanging="360"/>
      </w:pPr>
      <w:rPr>
        <w:rFonts w:ascii="Wingdings" w:hAnsi="Wingdings" w:hint="default"/>
      </w:rPr>
    </w:lvl>
    <w:lvl w:ilvl="6" w:tplc="AC2EFC2E">
      <w:start w:val="1"/>
      <w:numFmt w:val="bullet"/>
      <w:lvlText w:val=""/>
      <w:lvlJc w:val="left"/>
      <w:pPr>
        <w:ind w:left="5040" w:hanging="360"/>
      </w:pPr>
      <w:rPr>
        <w:rFonts w:ascii="Symbol" w:hAnsi="Symbol" w:hint="default"/>
      </w:rPr>
    </w:lvl>
    <w:lvl w:ilvl="7" w:tplc="375E731C">
      <w:start w:val="1"/>
      <w:numFmt w:val="bullet"/>
      <w:lvlText w:val="o"/>
      <w:lvlJc w:val="left"/>
      <w:pPr>
        <w:ind w:left="5760" w:hanging="360"/>
      </w:pPr>
      <w:rPr>
        <w:rFonts w:ascii="Courier New" w:hAnsi="Courier New" w:hint="default"/>
      </w:rPr>
    </w:lvl>
    <w:lvl w:ilvl="8" w:tplc="884A1E4A">
      <w:start w:val="1"/>
      <w:numFmt w:val="bullet"/>
      <w:lvlText w:val=""/>
      <w:lvlJc w:val="left"/>
      <w:pPr>
        <w:ind w:left="6480" w:hanging="360"/>
      </w:pPr>
      <w:rPr>
        <w:rFonts w:ascii="Wingdings" w:hAnsi="Wingdings" w:hint="default"/>
      </w:rPr>
    </w:lvl>
  </w:abstractNum>
  <w:abstractNum w:abstractNumId="11" w15:restartNumberingAfterBreak="0">
    <w:nsid w:val="5A8161CC"/>
    <w:multiLevelType w:val="hybridMultilevel"/>
    <w:tmpl w:val="E44E0EFA"/>
    <w:lvl w:ilvl="0" w:tplc="F0024106">
      <w:start w:val="1"/>
      <w:numFmt w:val="bullet"/>
      <w:lvlText w:val=""/>
      <w:lvlJc w:val="left"/>
      <w:pPr>
        <w:ind w:left="720" w:hanging="360"/>
      </w:pPr>
      <w:rPr>
        <w:rFonts w:ascii="Wingdings" w:hAnsi="Wingdings" w:hint="default"/>
      </w:rPr>
    </w:lvl>
    <w:lvl w:ilvl="1" w:tplc="DB6C5E20">
      <w:start w:val="1"/>
      <w:numFmt w:val="bullet"/>
      <w:lvlText w:val="o"/>
      <w:lvlJc w:val="left"/>
      <w:pPr>
        <w:ind w:left="1440" w:hanging="360"/>
      </w:pPr>
      <w:rPr>
        <w:rFonts w:ascii="Courier New" w:hAnsi="Courier New" w:hint="default"/>
      </w:rPr>
    </w:lvl>
    <w:lvl w:ilvl="2" w:tplc="7EAE6226">
      <w:start w:val="1"/>
      <w:numFmt w:val="bullet"/>
      <w:lvlText w:val=""/>
      <w:lvlJc w:val="left"/>
      <w:pPr>
        <w:ind w:left="2160" w:hanging="360"/>
      </w:pPr>
      <w:rPr>
        <w:rFonts w:ascii="Wingdings" w:hAnsi="Wingdings" w:hint="default"/>
      </w:rPr>
    </w:lvl>
    <w:lvl w:ilvl="3" w:tplc="A23E969E">
      <w:start w:val="1"/>
      <w:numFmt w:val="bullet"/>
      <w:lvlText w:val=""/>
      <w:lvlJc w:val="left"/>
      <w:pPr>
        <w:ind w:left="2880" w:hanging="360"/>
      </w:pPr>
      <w:rPr>
        <w:rFonts w:ascii="Symbol" w:hAnsi="Symbol" w:hint="default"/>
      </w:rPr>
    </w:lvl>
    <w:lvl w:ilvl="4" w:tplc="B7500592">
      <w:start w:val="1"/>
      <w:numFmt w:val="bullet"/>
      <w:lvlText w:val="o"/>
      <w:lvlJc w:val="left"/>
      <w:pPr>
        <w:ind w:left="3600" w:hanging="360"/>
      </w:pPr>
      <w:rPr>
        <w:rFonts w:ascii="Courier New" w:hAnsi="Courier New" w:hint="default"/>
      </w:rPr>
    </w:lvl>
    <w:lvl w:ilvl="5" w:tplc="2696C370">
      <w:start w:val="1"/>
      <w:numFmt w:val="bullet"/>
      <w:lvlText w:val=""/>
      <w:lvlJc w:val="left"/>
      <w:pPr>
        <w:ind w:left="4320" w:hanging="360"/>
      </w:pPr>
      <w:rPr>
        <w:rFonts w:ascii="Wingdings" w:hAnsi="Wingdings" w:hint="default"/>
      </w:rPr>
    </w:lvl>
    <w:lvl w:ilvl="6" w:tplc="43C41CDE">
      <w:start w:val="1"/>
      <w:numFmt w:val="bullet"/>
      <w:lvlText w:val=""/>
      <w:lvlJc w:val="left"/>
      <w:pPr>
        <w:ind w:left="5040" w:hanging="360"/>
      </w:pPr>
      <w:rPr>
        <w:rFonts w:ascii="Symbol" w:hAnsi="Symbol" w:hint="default"/>
      </w:rPr>
    </w:lvl>
    <w:lvl w:ilvl="7" w:tplc="BE7AD45E">
      <w:start w:val="1"/>
      <w:numFmt w:val="bullet"/>
      <w:lvlText w:val="o"/>
      <w:lvlJc w:val="left"/>
      <w:pPr>
        <w:ind w:left="5760" w:hanging="360"/>
      </w:pPr>
      <w:rPr>
        <w:rFonts w:ascii="Courier New" w:hAnsi="Courier New" w:hint="default"/>
      </w:rPr>
    </w:lvl>
    <w:lvl w:ilvl="8" w:tplc="B72A7DD2">
      <w:start w:val="1"/>
      <w:numFmt w:val="bullet"/>
      <w:lvlText w:val=""/>
      <w:lvlJc w:val="left"/>
      <w:pPr>
        <w:ind w:left="6480" w:hanging="360"/>
      </w:pPr>
      <w:rPr>
        <w:rFonts w:ascii="Wingdings" w:hAnsi="Wingdings" w:hint="default"/>
      </w:rPr>
    </w:lvl>
  </w:abstractNum>
  <w:num w:numId="1" w16cid:durableId="1746952510">
    <w:abstractNumId w:val="11"/>
  </w:num>
  <w:num w:numId="2" w16cid:durableId="892084929">
    <w:abstractNumId w:val="2"/>
  </w:num>
  <w:num w:numId="3" w16cid:durableId="414404088">
    <w:abstractNumId w:val="9"/>
  </w:num>
  <w:num w:numId="4" w16cid:durableId="752166403">
    <w:abstractNumId w:val="0"/>
  </w:num>
  <w:num w:numId="5" w16cid:durableId="980037557">
    <w:abstractNumId w:val="6"/>
  </w:num>
  <w:num w:numId="6" w16cid:durableId="150297570">
    <w:abstractNumId w:val="7"/>
  </w:num>
  <w:num w:numId="7" w16cid:durableId="1495411712">
    <w:abstractNumId w:val="3"/>
  </w:num>
  <w:num w:numId="8" w16cid:durableId="268389514">
    <w:abstractNumId w:val="4"/>
  </w:num>
  <w:num w:numId="9" w16cid:durableId="103044491">
    <w:abstractNumId w:val="10"/>
  </w:num>
  <w:num w:numId="10" w16cid:durableId="386027278">
    <w:abstractNumId w:val="8"/>
  </w:num>
  <w:num w:numId="11" w16cid:durableId="613437327">
    <w:abstractNumId w:val="5"/>
  </w:num>
  <w:num w:numId="12" w16cid:durableId="14471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0F6DBA"/>
    <w:rsid w:val="00006759"/>
    <w:rsid w:val="00022FDF"/>
    <w:rsid w:val="00023A0C"/>
    <w:rsid w:val="00040EE6"/>
    <w:rsid w:val="000650E1"/>
    <w:rsid w:val="000921FF"/>
    <w:rsid w:val="00096A9E"/>
    <w:rsid w:val="00096E31"/>
    <w:rsid w:val="000B77B1"/>
    <w:rsid w:val="000D41C2"/>
    <w:rsid w:val="001002BC"/>
    <w:rsid w:val="00116BA2"/>
    <w:rsid w:val="00117ADA"/>
    <w:rsid w:val="001566EA"/>
    <w:rsid w:val="00192FF1"/>
    <w:rsid w:val="001A003D"/>
    <w:rsid w:val="001A7076"/>
    <w:rsid w:val="001D59B2"/>
    <w:rsid w:val="001E17FB"/>
    <w:rsid w:val="001E1A3F"/>
    <w:rsid w:val="001E4DEF"/>
    <w:rsid w:val="001F2868"/>
    <w:rsid w:val="00210896"/>
    <w:rsid w:val="00221C8A"/>
    <w:rsid w:val="00225E90"/>
    <w:rsid w:val="00245EEE"/>
    <w:rsid w:val="0024792A"/>
    <w:rsid w:val="00252717"/>
    <w:rsid w:val="00263970"/>
    <w:rsid w:val="00274C1A"/>
    <w:rsid w:val="002938CC"/>
    <w:rsid w:val="002965C8"/>
    <w:rsid w:val="002B26E2"/>
    <w:rsid w:val="002C7015"/>
    <w:rsid w:val="002E2B31"/>
    <w:rsid w:val="002F52C4"/>
    <w:rsid w:val="00301A43"/>
    <w:rsid w:val="00326B52"/>
    <w:rsid w:val="0033045E"/>
    <w:rsid w:val="00366F1C"/>
    <w:rsid w:val="003A094D"/>
    <w:rsid w:val="003A1222"/>
    <w:rsid w:val="003A208B"/>
    <w:rsid w:val="003A2E9F"/>
    <w:rsid w:val="003A3839"/>
    <w:rsid w:val="003D47B1"/>
    <w:rsid w:val="003DEF29"/>
    <w:rsid w:val="003F0444"/>
    <w:rsid w:val="004024E8"/>
    <w:rsid w:val="00411A90"/>
    <w:rsid w:val="00412C3B"/>
    <w:rsid w:val="00443A0A"/>
    <w:rsid w:val="00456268"/>
    <w:rsid w:val="00457949"/>
    <w:rsid w:val="00464721"/>
    <w:rsid w:val="00476C28"/>
    <w:rsid w:val="0049768B"/>
    <w:rsid w:val="004B59AB"/>
    <w:rsid w:val="004D2747"/>
    <w:rsid w:val="004D39C4"/>
    <w:rsid w:val="004E1778"/>
    <w:rsid w:val="004E614F"/>
    <w:rsid w:val="004F1550"/>
    <w:rsid w:val="004F65CA"/>
    <w:rsid w:val="00511389"/>
    <w:rsid w:val="005369C1"/>
    <w:rsid w:val="0058123C"/>
    <w:rsid w:val="0058236A"/>
    <w:rsid w:val="00585558"/>
    <w:rsid w:val="00586CA4"/>
    <w:rsid w:val="005A69BF"/>
    <w:rsid w:val="005A74BE"/>
    <w:rsid w:val="005B320E"/>
    <w:rsid w:val="005B3CC6"/>
    <w:rsid w:val="005B4C38"/>
    <w:rsid w:val="005C1F43"/>
    <w:rsid w:val="005D25F4"/>
    <w:rsid w:val="0061279F"/>
    <w:rsid w:val="00613EDE"/>
    <w:rsid w:val="00615A8D"/>
    <w:rsid w:val="00617A24"/>
    <w:rsid w:val="00621D13"/>
    <w:rsid w:val="00642173"/>
    <w:rsid w:val="00657E5E"/>
    <w:rsid w:val="00665DF6"/>
    <w:rsid w:val="00676E36"/>
    <w:rsid w:val="00687124"/>
    <w:rsid w:val="006952B3"/>
    <w:rsid w:val="006A044B"/>
    <w:rsid w:val="006C61E9"/>
    <w:rsid w:val="006F052C"/>
    <w:rsid w:val="0071398D"/>
    <w:rsid w:val="0071535C"/>
    <w:rsid w:val="00731651"/>
    <w:rsid w:val="00741AF2"/>
    <w:rsid w:val="0074300F"/>
    <w:rsid w:val="00743061"/>
    <w:rsid w:val="0079617A"/>
    <w:rsid w:val="007B571D"/>
    <w:rsid w:val="007B576C"/>
    <w:rsid w:val="007D5785"/>
    <w:rsid w:val="007E0794"/>
    <w:rsid w:val="007E3085"/>
    <w:rsid w:val="00802BC3"/>
    <w:rsid w:val="00805581"/>
    <w:rsid w:val="00814EFA"/>
    <w:rsid w:val="00827220"/>
    <w:rsid w:val="0083085E"/>
    <w:rsid w:val="0085040A"/>
    <w:rsid w:val="0085663D"/>
    <w:rsid w:val="0088504C"/>
    <w:rsid w:val="00887B08"/>
    <w:rsid w:val="008C66E6"/>
    <w:rsid w:val="008D5DCA"/>
    <w:rsid w:val="008D736E"/>
    <w:rsid w:val="008E04AE"/>
    <w:rsid w:val="009056BF"/>
    <w:rsid w:val="00917D26"/>
    <w:rsid w:val="00923F89"/>
    <w:rsid w:val="00933143"/>
    <w:rsid w:val="00934AAA"/>
    <w:rsid w:val="009422B1"/>
    <w:rsid w:val="0094251E"/>
    <w:rsid w:val="00957F85"/>
    <w:rsid w:val="00963E8A"/>
    <w:rsid w:val="009712B5"/>
    <w:rsid w:val="00980AB8"/>
    <w:rsid w:val="009818FE"/>
    <w:rsid w:val="00987324"/>
    <w:rsid w:val="009877FE"/>
    <w:rsid w:val="0099249C"/>
    <w:rsid w:val="009C3A1B"/>
    <w:rsid w:val="009C3AC6"/>
    <w:rsid w:val="009D0312"/>
    <w:rsid w:val="009E23DA"/>
    <w:rsid w:val="009F011F"/>
    <w:rsid w:val="009F482E"/>
    <w:rsid w:val="009F50CB"/>
    <w:rsid w:val="00A05DEE"/>
    <w:rsid w:val="00A07534"/>
    <w:rsid w:val="00A448E7"/>
    <w:rsid w:val="00A54F84"/>
    <w:rsid w:val="00A646B0"/>
    <w:rsid w:val="00A65FDC"/>
    <w:rsid w:val="00A666C2"/>
    <w:rsid w:val="00A86914"/>
    <w:rsid w:val="00AC0A81"/>
    <w:rsid w:val="00AE3313"/>
    <w:rsid w:val="00AF5822"/>
    <w:rsid w:val="00B02BF5"/>
    <w:rsid w:val="00B0618A"/>
    <w:rsid w:val="00B138F8"/>
    <w:rsid w:val="00B333A2"/>
    <w:rsid w:val="00B414E7"/>
    <w:rsid w:val="00B452B6"/>
    <w:rsid w:val="00B6397C"/>
    <w:rsid w:val="00B90F6B"/>
    <w:rsid w:val="00BA51DF"/>
    <w:rsid w:val="00BD270D"/>
    <w:rsid w:val="00C00C67"/>
    <w:rsid w:val="00C16BAA"/>
    <w:rsid w:val="00C26ED4"/>
    <w:rsid w:val="00C42D82"/>
    <w:rsid w:val="00C7504B"/>
    <w:rsid w:val="00C75955"/>
    <w:rsid w:val="00C7603A"/>
    <w:rsid w:val="00CA7ECC"/>
    <w:rsid w:val="00CB7156"/>
    <w:rsid w:val="00CB7BFF"/>
    <w:rsid w:val="00CC2FD4"/>
    <w:rsid w:val="00CE3044"/>
    <w:rsid w:val="00D114D4"/>
    <w:rsid w:val="00D22438"/>
    <w:rsid w:val="00D30635"/>
    <w:rsid w:val="00D36F44"/>
    <w:rsid w:val="00D46F9A"/>
    <w:rsid w:val="00D531D3"/>
    <w:rsid w:val="00D61FA1"/>
    <w:rsid w:val="00D765CE"/>
    <w:rsid w:val="00D80B6D"/>
    <w:rsid w:val="00DA3227"/>
    <w:rsid w:val="00DE3AC6"/>
    <w:rsid w:val="00DF274A"/>
    <w:rsid w:val="00DF43B9"/>
    <w:rsid w:val="00DF58E9"/>
    <w:rsid w:val="00E114DE"/>
    <w:rsid w:val="00E1638F"/>
    <w:rsid w:val="00E239A9"/>
    <w:rsid w:val="00E40557"/>
    <w:rsid w:val="00E5385A"/>
    <w:rsid w:val="00E53E50"/>
    <w:rsid w:val="00E5529E"/>
    <w:rsid w:val="00E840D7"/>
    <w:rsid w:val="00E945B2"/>
    <w:rsid w:val="00EA2942"/>
    <w:rsid w:val="00EA37E1"/>
    <w:rsid w:val="00EA58EB"/>
    <w:rsid w:val="00EB3E80"/>
    <w:rsid w:val="00ED4DE6"/>
    <w:rsid w:val="00F06C79"/>
    <w:rsid w:val="00F1208A"/>
    <w:rsid w:val="00F32F6C"/>
    <w:rsid w:val="00F34184"/>
    <w:rsid w:val="00F42B5A"/>
    <w:rsid w:val="00F5325D"/>
    <w:rsid w:val="00FC05BC"/>
    <w:rsid w:val="00FC615C"/>
    <w:rsid w:val="00FE0AA5"/>
    <w:rsid w:val="0118997D"/>
    <w:rsid w:val="02DBDC54"/>
    <w:rsid w:val="034AA997"/>
    <w:rsid w:val="0380CD01"/>
    <w:rsid w:val="03C69833"/>
    <w:rsid w:val="0465632C"/>
    <w:rsid w:val="0477ACB5"/>
    <w:rsid w:val="04E679F8"/>
    <w:rsid w:val="05DD7596"/>
    <w:rsid w:val="061EABF3"/>
    <w:rsid w:val="0659AD8D"/>
    <w:rsid w:val="07438024"/>
    <w:rsid w:val="081E1ABA"/>
    <w:rsid w:val="0866069C"/>
    <w:rsid w:val="08D83852"/>
    <w:rsid w:val="098F4B79"/>
    <w:rsid w:val="0B4C9F03"/>
    <w:rsid w:val="0B57774C"/>
    <w:rsid w:val="0C1A1875"/>
    <w:rsid w:val="0D1FCED7"/>
    <w:rsid w:val="0E8D5C3E"/>
    <w:rsid w:val="0F34FF1C"/>
    <w:rsid w:val="0FF82CC3"/>
    <w:rsid w:val="10292C9F"/>
    <w:rsid w:val="10C45FB3"/>
    <w:rsid w:val="10F24FF0"/>
    <w:rsid w:val="11E14C8B"/>
    <w:rsid w:val="12221E8C"/>
    <w:rsid w:val="1274F7F4"/>
    <w:rsid w:val="128959F9"/>
    <w:rsid w:val="1360CD61"/>
    <w:rsid w:val="13D0871D"/>
    <w:rsid w:val="14DADB2A"/>
    <w:rsid w:val="15C5C113"/>
    <w:rsid w:val="16B4BDAE"/>
    <w:rsid w:val="16D99BD4"/>
    <w:rsid w:val="1763944A"/>
    <w:rsid w:val="1764B8A2"/>
    <w:rsid w:val="18204CC1"/>
    <w:rsid w:val="18343E84"/>
    <w:rsid w:val="187A4AEA"/>
    <w:rsid w:val="1958B71C"/>
    <w:rsid w:val="19C46D71"/>
    <w:rsid w:val="1B5472B9"/>
    <w:rsid w:val="1D76D221"/>
    <w:rsid w:val="1D8A9C08"/>
    <w:rsid w:val="1EA3CB62"/>
    <w:rsid w:val="1EC698C1"/>
    <w:rsid w:val="1F0B4C0F"/>
    <w:rsid w:val="1F441F45"/>
    <w:rsid w:val="20215DAA"/>
    <w:rsid w:val="20A04215"/>
    <w:rsid w:val="211BA6CF"/>
    <w:rsid w:val="21A8C973"/>
    <w:rsid w:val="22131D1A"/>
    <w:rsid w:val="22B77730"/>
    <w:rsid w:val="22DAA236"/>
    <w:rsid w:val="2310116E"/>
    <w:rsid w:val="25BA2A71"/>
    <w:rsid w:val="25D5EF95"/>
    <w:rsid w:val="266B6FAA"/>
    <w:rsid w:val="268B02FD"/>
    <w:rsid w:val="26A3CAD2"/>
    <w:rsid w:val="27092D42"/>
    <w:rsid w:val="27B8729D"/>
    <w:rsid w:val="290D9057"/>
    <w:rsid w:val="29B028E6"/>
    <w:rsid w:val="29D0872B"/>
    <w:rsid w:val="2A094B68"/>
    <w:rsid w:val="2A7FD467"/>
    <w:rsid w:val="2AC28915"/>
    <w:rsid w:val="2B8BF36C"/>
    <w:rsid w:val="2B9D23AB"/>
    <w:rsid w:val="2BF56B7B"/>
    <w:rsid w:val="2C1AED9C"/>
    <w:rsid w:val="2C27F133"/>
    <w:rsid w:val="2C7DB389"/>
    <w:rsid w:val="2D40EC2A"/>
    <w:rsid w:val="2D44AECB"/>
    <w:rsid w:val="2DFA29D7"/>
    <w:rsid w:val="2EF869C1"/>
    <w:rsid w:val="2FB616EA"/>
    <w:rsid w:val="2FF0BE37"/>
    <w:rsid w:val="307094CE"/>
    <w:rsid w:val="3248C2C5"/>
    <w:rsid w:val="339829A9"/>
    <w:rsid w:val="346F9D11"/>
    <w:rsid w:val="34FA0142"/>
    <w:rsid w:val="34FEF862"/>
    <w:rsid w:val="3614ACDA"/>
    <w:rsid w:val="36158898"/>
    <w:rsid w:val="362698A5"/>
    <w:rsid w:val="386B9ACC"/>
    <w:rsid w:val="38E451BE"/>
    <w:rsid w:val="391B4122"/>
    <w:rsid w:val="397C05F4"/>
    <w:rsid w:val="3995A5E7"/>
    <w:rsid w:val="39EF4C97"/>
    <w:rsid w:val="3A0443FF"/>
    <w:rsid w:val="3A1CE381"/>
    <w:rsid w:val="3BC2FD37"/>
    <w:rsid w:val="3C0DB6F9"/>
    <w:rsid w:val="3C6B3A87"/>
    <w:rsid w:val="3D1BC092"/>
    <w:rsid w:val="3D3E124E"/>
    <w:rsid w:val="3E05D217"/>
    <w:rsid w:val="3E3DBC50"/>
    <w:rsid w:val="3EC78E06"/>
    <w:rsid w:val="3EF05C94"/>
    <w:rsid w:val="3F50AC55"/>
    <w:rsid w:val="3F7A0D35"/>
    <w:rsid w:val="3FB24FB8"/>
    <w:rsid w:val="3FE39560"/>
    <w:rsid w:val="405D8454"/>
    <w:rsid w:val="41E88A36"/>
    <w:rsid w:val="42D432AC"/>
    <w:rsid w:val="431327D3"/>
    <w:rsid w:val="43AFE7EF"/>
    <w:rsid w:val="43E50554"/>
    <w:rsid w:val="44249924"/>
    <w:rsid w:val="451661BC"/>
    <w:rsid w:val="4634C451"/>
    <w:rsid w:val="468D5E8F"/>
    <w:rsid w:val="46FDE7A2"/>
    <w:rsid w:val="472B3071"/>
    <w:rsid w:val="47E37E9F"/>
    <w:rsid w:val="47E566F1"/>
    <w:rsid w:val="48A85BA2"/>
    <w:rsid w:val="497C4AB7"/>
    <w:rsid w:val="4B102D92"/>
    <w:rsid w:val="4B7114D0"/>
    <w:rsid w:val="4CABFDF3"/>
    <w:rsid w:val="4CAD224B"/>
    <w:rsid w:val="4DB2C9A9"/>
    <w:rsid w:val="4E634411"/>
    <w:rsid w:val="4E96B2C9"/>
    <w:rsid w:val="4F8483D9"/>
    <w:rsid w:val="4FD65331"/>
    <w:rsid w:val="4FFA7CE1"/>
    <w:rsid w:val="50401A8F"/>
    <w:rsid w:val="516443E3"/>
    <w:rsid w:val="538E3FED"/>
    <w:rsid w:val="54BB230A"/>
    <w:rsid w:val="54BEFD5E"/>
    <w:rsid w:val="55783B0B"/>
    <w:rsid w:val="565ACDBF"/>
    <w:rsid w:val="56A37FB1"/>
    <w:rsid w:val="5765C86F"/>
    <w:rsid w:val="58346AB1"/>
    <w:rsid w:val="583DA19A"/>
    <w:rsid w:val="59926E81"/>
    <w:rsid w:val="5997465D"/>
    <w:rsid w:val="5A6CB241"/>
    <w:rsid w:val="5AB16476"/>
    <w:rsid w:val="5C0D931F"/>
    <w:rsid w:val="5CB0E6E6"/>
    <w:rsid w:val="5D834CF0"/>
    <w:rsid w:val="602CABBE"/>
    <w:rsid w:val="60B5AFD4"/>
    <w:rsid w:val="61B7131F"/>
    <w:rsid w:val="61EE2286"/>
    <w:rsid w:val="625A14F3"/>
    <w:rsid w:val="6279B291"/>
    <w:rsid w:val="630C10A5"/>
    <w:rsid w:val="632D4592"/>
    <w:rsid w:val="63B3B40F"/>
    <w:rsid w:val="64C8F217"/>
    <w:rsid w:val="6514A611"/>
    <w:rsid w:val="6525C348"/>
    <w:rsid w:val="662C9212"/>
    <w:rsid w:val="6646DD3D"/>
    <w:rsid w:val="6670F189"/>
    <w:rsid w:val="670F6DBA"/>
    <w:rsid w:val="67723F0A"/>
    <w:rsid w:val="67EF0B19"/>
    <w:rsid w:val="67F05DF2"/>
    <w:rsid w:val="683C8380"/>
    <w:rsid w:val="68443BAD"/>
    <w:rsid w:val="6857D542"/>
    <w:rsid w:val="68CC314D"/>
    <w:rsid w:val="69C2E39C"/>
    <w:rsid w:val="6A08C85D"/>
    <w:rsid w:val="6A258140"/>
    <w:rsid w:val="6A376CC4"/>
    <w:rsid w:val="6A48A79B"/>
    <w:rsid w:val="6A71C4C1"/>
    <w:rsid w:val="6A9C5368"/>
    <w:rsid w:val="6B6FBAE1"/>
    <w:rsid w:val="6D82E45F"/>
    <w:rsid w:val="6D9ADC18"/>
    <w:rsid w:val="6DA68F18"/>
    <w:rsid w:val="6E5AE2F3"/>
    <w:rsid w:val="6EC8E89A"/>
    <w:rsid w:val="6F36AC79"/>
    <w:rsid w:val="715ADCA7"/>
    <w:rsid w:val="718EA3CC"/>
    <w:rsid w:val="719283B5"/>
    <w:rsid w:val="71EB1DF3"/>
    <w:rsid w:val="72731393"/>
    <w:rsid w:val="73477C73"/>
    <w:rsid w:val="7386EE54"/>
    <w:rsid w:val="74636124"/>
    <w:rsid w:val="74954466"/>
    <w:rsid w:val="750B3D6E"/>
    <w:rsid w:val="75BDE76A"/>
    <w:rsid w:val="7761AFE9"/>
    <w:rsid w:val="77D569C7"/>
    <w:rsid w:val="7801C539"/>
    <w:rsid w:val="78A436D1"/>
    <w:rsid w:val="78E25517"/>
    <w:rsid w:val="7A3C604F"/>
    <w:rsid w:val="7DB5C63A"/>
    <w:rsid w:val="7DBFD292"/>
    <w:rsid w:val="7DD0F16D"/>
    <w:rsid w:val="7E5A2523"/>
    <w:rsid w:val="7F36239F"/>
    <w:rsid w:val="7FB67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6DBA"/>
  <w15:chartTrackingRefBased/>
  <w15:docId w15:val="{1D96D3E8-FBF3-2244-AA4B-F5F6B235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97C4AB7"/>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6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497C4A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CE3044"/>
    <w:rPr>
      <w:color w:val="954F72" w:themeColor="followedHyperlink"/>
      <w:u w:val="single"/>
    </w:rPr>
  </w:style>
  <w:style w:type="character" w:styleId="UnresolvedMention">
    <w:name w:val="Unresolved Mention"/>
    <w:basedOn w:val="DefaultParagraphFont"/>
    <w:uiPriority w:val="99"/>
    <w:semiHidden/>
    <w:unhideWhenUsed/>
    <w:rsid w:val="00DF274A"/>
    <w:rPr>
      <w:color w:val="605E5C"/>
      <w:shd w:val="clear" w:color="auto" w:fill="E1DFDD"/>
    </w:rPr>
  </w:style>
  <w:style w:type="character" w:customStyle="1" w:styleId="Heading3Char">
    <w:name w:val="Heading 3 Char"/>
    <w:basedOn w:val="DefaultParagraphFont"/>
    <w:link w:val="Heading3"/>
    <w:uiPriority w:val="9"/>
    <w:rsid w:val="00D46F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us/office/create-a-bulleted-or-numbered-list-9ff81241-58a8-4d88-8d8c-acab3006a23e" TargetMode="External"/><Relationship Id="rId18" Type="http://schemas.openxmlformats.org/officeDocument/2006/relationships/hyperlink" Target="mailto:tlc@wcupa.edu" TargetMode="External"/><Relationship Id="rId26" Type="http://schemas.openxmlformats.org/officeDocument/2006/relationships/hyperlink" Target="https://support.google.com/docs/answer/6199477?hl=en" TargetMode="External"/><Relationship Id="rId21" Type="http://schemas.openxmlformats.org/officeDocument/2006/relationships/hyperlink" Target="https://support.microsoft.com/en-us/office/video-create-slides-with-an-accessible-reading-order-794fc5da-f686-464d-8c29-1c6ab8515465" TargetMode="External"/><Relationship Id="rId34" Type="http://schemas.openxmlformats.org/officeDocument/2006/relationships/hyperlink" Target="https://www.wcupa.edu/tlc/" TargetMode="External"/><Relationship Id="rId7" Type="http://schemas.openxmlformats.org/officeDocument/2006/relationships/webSettings" Target="webSettings.xml"/><Relationship Id="rId12" Type="http://schemas.openxmlformats.org/officeDocument/2006/relationships/hyperlink" Target="https://support.microsoft.com/en-us/office/add-a-heading-3eb8b917-56dc-4a17-891a-a026b2c790f2" TargetMode="External"/><Relationship Id="rId17" Type="http://schemas.openxmlformats.org/officeDocument/2006/relationships/hyperlink" Target="https://support.microsoft.com/en-us/office/add-alternative-text-to-a-shape-picture-chart-smartart-graphic-or-other-object-44989b2a-903c-4d9a-b742-6a75b451c669" TargetMode="External"/><Relationship Id="rId25" Type="http://schemas.openxmlformats.org/officeDocument/2006/relationships/hyperlink" Target="https://support.apple.com/en-us/102031" TargetMode="External"/><Relationship Id="rId33" Type="http://schemas.openxmlformats.org/officeDocument/2006/relationships/hyperlink" Target="mailto:OEA@wcupa.ed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upport.microsoft.com/en-us/office/create-or-edit-a-hyperlink-5d8c0804-f998-4143-86b1-1199735e07bf" TargetMode="External"/><Relationship Id="rId20" Type="http://schemas.openxmlformats.org/officeDocument/2006/relationships/hyperlink" Target="https://accessibility.web-resources.upenn.edu/resources/content-creators/alternative-text-complex-images" TargetMode="External"/><Relationship Id="rId29" Type="http://schemas.openxmlformats.org/officeDocument/2006/relationships/hyperlink" Target="https://helpx.adobe.com/creative-cloud/help/change-install-languag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microsoft.com/en-us/style-guide/scannable-content/headings" TargetMode="External"/><Relationship Id="rId24" Type="http://schemas.openxmlformats.org/officeDocument/2006/relationships/hyperlink" Target="https://support.microsoft.com/en-us/office/make-your-powerpoint-presentations-accessible-to-people-with-disabilities-6f7772b2-2f33-4bd2-8ca7-dae3b2b3ef25" TargetMode="External"/><Relationship Id="rId32" Type="http://schemas.openxmlformats.org/officeDocument/2006/relationships/hyperlink" Target="https://www.wcupa.edu/universityCollege/OEA/"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microsoft.com/en-us/office/set-up-text-columns-by-using-layout-guides-dc0d8f13-9a9b-4928-959f-e36f1661ccec" TargetMode="External"/><Relationship Id="rId23" Type="http://schemas.openxmlformats.org/officeDocument/2006/relationships/hyperlink" Target="https://www.perkins.org/resource/creating-accessible-table-word/" TargetMode="External"/><Relationship Id="rId28" Type="http://schemas.openxmlformats.org/officeDocument/2006/relationships/hyperlink" Target="https://helpx.adobe.com/acrobat/using/create-verify-pdf-accessibility.html" TargetMode="External"/><Relationship Id="rId36" Type="http://schemas.openxmlformats.org/officeDocument/2006/relationships/fontTable" Target="fontTable.xml"/><Relationship Id="rId10" Type="http://schemas.openxmlformats.org/officeDocument/2006/relationships/hyperlink" Target="https://support.microsoft.com/en-us/office/improve-accessibility-with-the-accessibility-checker-a16f6de0-2f39-4a2b-8bd8-5ad801426c7f?ui=en-us&amp;rs=en-us&amp;ad=us" TargetMode="External"/><Relationship Id="rId19" Type="http://schemas.openxmlformats.org/officeDocument/2006/relationships/hyperlink" Target="https://medium.com/nightingale/writing-alt-text-for-data-visualization-2a218ef43f81" TargetMode="External"/><Relationship Id="rId31" Type="http://schemas.openxmlformats.org/officeDocument/2006/relationships/hyperlink" Target="https://helpx.adobe.com/acrobat/using/touch-reading-order-tool-pdfs.html" TargetMode="External"/><Relationship Id="rId4" Type="http://schemas.openxmlformats.org/officeDocument/2006/relationships/numbering" Target="numbering.xml"/><Relationship Id="rId9" Type="http://schemas.openxmlformats.org/officeDocument/2006/relationships/hyperlink" Target="https://d2l.wcupa.edu/d2l/le/discovery/view/course/3793975" TargetMode="External"/><Relationship Id="rId14" Type="http://schemas.openxmlformats.org/officeDocument/2006/relationships/hyperlink" Target="https://webaim.org/resources/contrastchecker/" TargetMode="External"/><Relationship Id="rId22" Type="http://schemas.openxmlformats.org/officeDocument/2006/relationships/hyperlink" Target="https://support.microsoft.com/en-us/topic/make-your-word-documents-accessible-to-people-with-disabilities-d9bf3683-87ac-47ea-b91a-78dcacb3c66d" TargetMode="External"/><Relationship Id="rId27" Type="http://schemas.openxmlformats.org/officeDocument/2006/relationships/hyperlink" Target="https://www.washington.edu/accesstech/documents/powerpoint-pdfs/" TargetMode="External"/><Relationship Id="rId30" Type="http://schemas.openxmlformats.org/officeDocument/2006/relationships/hyperlink" Target="https://helpx.adobe.com/acrobat/using/editing-document-structure-content-tags.html" TargetMode="External"/><Relationship Id="rId35" Type="http://schemas.openxmlformats.org/officeDocument/2006/relationships/hyperlink" Target="mailto:TLC@wcupa.edu" TargetMode="External"/><Relationship Id="rId8" Type="http://schemas.openxmlformats.org/officeDocument/2006/relationships/hyperlink" Target="https://www.wcupa.edu/universityCollege/OEA/ada/default.asp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9B8B398D6464396B5D7F95C175454" ma:contentTypeVersion="3" ma:contentTypeDescription="Create a new document." ma:contentTypeScope="" ma:versionID="917abaecade497ed245b714aeb4399dd">
  <xsd:schema xmlns:xsd="http://www.w3.org/2001/XMLSchema" xmlns:xs="http://www.w3.org/2001/XMLSchema" xmlns:p="http://schemas.microsoft.com/office/2006/metadata/properties" xmlns:ns2="834fcd71-e6fe-431a-8b23-fe599427f843" targetNamespace="http://schemas.microsoft.com/office/2006/metadata/properties" ma:root="true" ma:fieldsID="b8a2a5da0479e31e5a300d94c47ce6fc" ns2:_="">
    <xsd:import namespace="834fcd71-e6fe-431a-8b23-fe599427f8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cd71-e6fe-431a-8b23-fe599427f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DEE3E-D411-4840-BE86-69CF7DAD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cd71-e6fe-431a-8b23-fe599427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DA5DC-EF30-4C68-A598-7E0F88505076}">
  <ds:schemaRefs>
    <ds:schemaRef ds:uri="http://schemas.microsoft.com/sharepoint/v3/contenttype/forms"/>
  </ds:schemaRefs>
</ds:datastoreItem>
</file>

<file path=customXml/itemProps3.xml><?xml version="1.0" encoding="utf-8"?>
<ds:datastoreItem xmlns:ds="http://schemas.openxmlformats.org/officeDocument/2006/customXml" ds:itemID="{9F9361E5-B00C-4EF1-8335-46977BFC6BF4}">
  <ds:schemaRefs>
    <ds:schemaRef ds:uri="http://schemas.microsoft.com/office/2006/metadata/properties"/>
    <ds:schemaRef ds:uri="http://schemas.microsoft.com/office/infopath/2007/PartnerControls"/>
    <ds:schemaRef ds:uri="a014e970-da5e-4088-a0d0-2aa3c5b6aa38"/>
    <ds:schemaRef ds:uri="a5be7f3a-a236-4f14-ad6d-f65a6d01b3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Links>
    <vt:vector size="204" baseType="variant">
      <vt:variant>
        <vt:i4>393279</vt:i4>
      </vt:variant>
      <vt:variant>
        <vt:i4>99</vt:i4>
      </vt:variant>
      <vt:variant>
        <vt:i4>0</vt:i4>
      </vt:variant>
      <vt:variant>
        <vt:i4>5</vt:i4>
      </vt:variant>
      <vt:variant>
        <vt:lpwstr>mailto:TLC@wcupa.edu</vt:lpwstr>
      </vt:variant>
      <vt:variant>
        <vt:lpwstr/>
      </vt:variant>
      <vt:variant>
        <vt:i4>8192036</vt:i4>
      </vt:variant>
      <vt:variant>
        <vt:i4>96</vt:i4>
      </vt:variant>
      <vt:variant>
        <vt:i4>0</vt:i4>
      </vt:variant>
      <vt:variant>
        <vt:i4>5</vt:i4>
      </vt:variant>
      <vt:variant>
        <vt:lpwstr>https://www.wcupa.edu/tlc/</vt:lpwstr>
      </vt:variant>
      <vt:variant>
        <vt:lpwstr/>
      </vt:variant>
      <vt:variant>
        <vt:i4>2031670</vt:i4>
      </vt:variant>
      <vt:variant>
        <vt:i4>93</vt:i4>
      </vt:variant>
      <vt:variant>
        <vt:i4>0</vt:i4>
      </vt:variant>
      <vt:variant>
        <vt:i4>5</vt:i4>
      </vt:variant>
      <vt:variant>
        <vt:lpwstr>mailto:OEA@wcupa.edu</vt:lpwstr>
      </vt:variant>
      <vt:variant>
        <vt:lpwstr/>
      </vt:variant>
      <vt:variant>
        <vt:i4>4522060</vt:i4>
      </vt:variant>
      <vt:variant>
        <vt:i4>90</vt:i4>
      </vt:variant>
      <vt:variant>
        <vt:i4>0</vt:i4>
      </vt:variant>
      <vt:variant>
        <vt:i4>5</vt:i4>
      </vt:variant>
      <vt:variant>
        <vt:lpwstr>https://www.wcupa.edu/universityCollege/OEA/</vt:lpwstr>
      </vt:variant>
      <vt:variant>
        <vt:lpwstr/>
      </vt:variant>
      <vt:variant>
        <vt:i4>393310</vt:i4>
      </vt:variant>
      <vt:variant>
        <vt:i4>87</vt:i4>
      </vt:variant>
      <vt:variant>
        <vt:i4>0</vt:i4>
      </vt:variant>
      <vt:variant>
        <vt:i4>5</vt:i4>
      </vt:variant>
      <vt:variant>
        <vt:lpwstr>https://www.ncdae.org/resources/cheatsheets/accessibility.php</vt:lpwstr>
      </vt:variant>
      <vt:variant>
        <vt:lpwstr/>
      </vt:variant>
      <vt:variant>
        <vt:i4>7405683</vt:i4>
      </vt:variant>
      <vt:variant>
        <vt:i4>84</vt:i4>
      </vt:variant>
      <vt:variant>
        <vt:i4>0</vt:i4>
      </vt:variant>
      <vt:variant>
        <vt:i4>5</vt:i4>
      </vt:variant>
      <vt:variant>
        <vt:lpwstr>https://support.panopto.com/s/article/Table-of-Contents</vt:lpwstr>
      </vt:variant>
      <vt:variant>
        <vt:lpwstr/>
      </vt:variant>
      <vt:variant>
        <vt:i4>3735591</vt:i4>
      </vt:variant>
      <vt:variant>
        <vt:i4>81</vt:i4>
      </vt:variant>
      <vt:variant>
        <vt:i4>0</vt:i4>
      </vt:variant>
      <vt:variant>
        <vt:i4>5</vt:i4>
      </vt:variant>
      <vt:variant>
        <vt:lpwstr>https://support.zoom.com/hc/en/article?id=zm_kb&amp;sysparm_article=KB0059762</vt:lpwstr>
      </vt:variant>
      <vt:variant>
        <vt:lpwstr/>
      </vt:variant>
      <vt:variant>
        <vt:i4>3145770</vt:i4>
      </vt:variant>
      <vt:variant>
        <vt:i4>78</vt:i4>
      </vt:variant>
      <vt:variant>
        <vt:i4>0</vt:i4>
      </vt:variant>
      <vt:variant>
        <vt:i4>5</vt:i4>
      </vt:variant>
      <vt:variant>
        <vt:lpwstr>https://support.zoom.com/hc/en/article?id=zm_kb&amp;sysparm_article=KB0064927</vt:lpwstr>
      </vt:variant>
      <vt:variant>
        <vt:lpwstr/>
      </vt:variant>
      <vt:variant>
        <vt:i4>8257655</vt:i4>
      </vt:variant>
      <vt:variant>
        <vt:i4>75</vt:i4>
      </vt:variant>
      <vt:variant>
        <vt:i4>0</vt:i4>
      </vt:variant>
      <vt:variant>
        <vt:i4>5</vt:i4>
      </vt:variant>
      <vt:variant>
        <vt:lpwstr>https://disted.wcupa.edu/apps/ytg/</vt:lpwstr>
      </vt:variant>
      <vt:variant>
        <vt:lpwstr/>
      </vt:variant>
      <vt:variant>
        <vt:i4>1572882</vt:i4>
      </vt:variant>
      <vt:variant>
        <vt:i4>72</vt:i4>
      </vt:variant>
      <vt:variant>
        <vt:i4>0</vt:i4>
      </vt:variant>
      <vt:variant>
        <vt:i4>5</vt:i4>
      </vt:variant>
      <vt:variant>
        <vt:lpwstr>https://youtu.be/rB9ql0L0cUQ</vt:lpwstr>
      </vt:variant>
      <vt:variant>
        <vt:lpwstr/>
      </vt:variant>
      <vt:variant>
        <vt:i4>1769476</vt:i4>
      </vt:variant>
      <vt:variant>
        <vt:i4>69</vt:i4>
      </vt:variant>
      <vt:variant>
        <vt:i4>0</vt:i4>
      </vt:variant>
      <vt:variant>
        <vt:i4>5</vt:i4>
      </vt:variant>
      <vt:variant>
        <vt:lpwstr>https://support.google.com/youtube/answer/2734705?hl=en</vt:lpwstr>
      </vt:variant>
      <vt:variant>
        <vt:lpwstr>zippy=%2Cedit-caption-text</vt:lpwstr>
      </vt:variant>
      <vt:variant>
        <vt:i4>3080291</vt:i4>
      </vt:variant>
      <vt:variant>
        <vt:i4>66</vt:i4>
      </vt:variant>
      <vt:variant>
        <vt:i4>0</vt:i4>
      </vt:variant>
      <vt:variant>
        <vt:i4>5</vt:i4>
      </vt:variant>
      <vt:variant>
        <vt:lpwstr>https://wcupaprod.service-now.com/kb_view.do?sysparm_article=KB0011207</vt:lpwstr>
      </vt:variant>
      <vt:variant>
        <vt:lpwstr/>
      </vt:variant>
      <vt:variant>
        <vt:i4>4718606</vt:i4>
      </vt:variant>
      <vt:variant>
        <vt:i4>63</vt:i4>
      </vt:variant>
      <vt:variant>
        <vt:i4>0</vt:i4>
      </vt:variant>
      <vt:variant>
        <vt:i4>5</vt:i4>
      </vt:variant>
      <vt:variant>
        <vt:lpwstr>https://helpx.adobe.com/acrobat/using/touch-reading-order-tool-pdfs.html</vt:lpwstr>
      </vt:variant>
      <vt:variant>
        <vt:lpwstr/>
      </vt:variant>
      <vt:variant>
        <vt:i4>2162793</vt:i4>
      </vt:variant>
      <vt:variant>
        <vt:i4>60</vt:i4>
      </vt:variant>
      <vt:variant>
        <vt:i4>0</vt:i4>
      </vt:variant>
      <vt:variant>
        <vt:i4>5</vt:i4>
      </vt:variant>
      <vt:variant>
        <vt:lpwstr>https://helpx.adobe.com/acrobat/using/editing-document-structure-content-tags.html</vt:lpwstr>
      </vt:variant>
      <vt:variant>
        <vt:lpwstr/>
      </vt:variant>
      <vt:variant>
        <vt:i4>4980807</vt:i4>
      </vt:variant>
      <vt:variant>
        <vt:i4>57</vt:i4>
      </vt:variant>
      <vt:variant>
        <vt:i4>0</vt:i4>
      </vt:variant>
      <vt:variant>
        <vt:i4>5</vt:i4>
      </vt:variant>
      <vt:variant>
        <vt:lpwstr>https://helpx.adobe.com/creative-cloud/help/change-install-language.html</vt:lpwstr>
      </vt:variant>
      <vt:variant>
        <vt:lpwstr/>
      </vt:variant>
      <vt:variant>
        <vt:i4>8061055</vt:i4>
      </vt:variant>
      <vt:variant>
        <vt:i4>54</vt:i4>
      </vt:variant>
      <vt:variant>
        <vt:i4>0</vt:i4>
      </vt:variant>
      <vt:variant>
        <vt:i4>5</vt:i4>
      </vt:variant>
      <vt:variant>
        <vt:lpwstr>https://helpx.adobe.com/acrobat/using/create-verify-pdf-accessibility.html</vt:lpwstr>
      </vt:variant>
      <vt:variant>
        <vt:lpwstr/>
      </vt:variant>
      <vt:variant>
        <vt:i4>1441793</vt:i4>
      </vt:variant>
      <vt:variant>
        <vt:i4>51</vt:i4>
      </vt:variant>
      <vt:variant>
        <vt:i4>0</vt:i4>
      </vt:variant>
      <vt:variant>
        <vt:i4>5</vt:i4>
      </vt:variant>
      <vt:variant>
        <vt:lpwstr>https://www.washington.edu/accesstech/documents/powerpoint-pdfs/</vt:lpwstr>
      </vt:variant>
      <vt:variant>
        <vt:lpwstr/>
      </vt:variant>
      <vt:variant>
        <vt:i4>6225951</vt:i4>
      </vt:variant>
      <vt:variant>
        <vt:i4>48</vt:i4>
      </vt:variant>
      <vt:variant>
        <vt:i4>0</vt:i4>
      </vt:variant>
      <vt:variant>
        <vt:i4>5</vt:i4>
      </vt:variant>
      <vt:variant>
        <vt:lpwstr>https://support.google.com/docs/answer/6199477?hl=en</vt:lpwstr>
      </vt:variant>
      <vt:variant>
        <vt:lpwstr/>
      </vt:variant>
      <vt:variant>
        <vt:i4>4128809</vt:i4>
      </vt:variant>
      <vt:variant>
        <vt:i4>45</vt:i4>
      </vt:variant>
      <vt:variant>
        <vt:i4>0</vt:i4>
      </vt:variant>
      <vt:variant>
        <vt:i4>5</vt:i4>
      </vt:variant>
      <vt:variant>
        <vt:lpwstr>https://support.apple.com/en-us/102031</vt:lpwstr>
      </vt:variant>
      <vt:variant>
        <vt:lpwstr/>
      </vt:variant>
      <vt:variant>
        <vt:i4>589916</vt:i4>
      </vt:variant>
      <vt:variant>
        <vt:i4>42</vt:i4>
      </vt:variant>
      <vt:variant>
        <vt:i4>0</vt:i4>
      </vt:variant>
      <vt:variant>
        <vt:i4>5</vt:i4>
      </vt:variant>
      <vt:variant>
        <vt:lpwstr>https://support.microsoft.com/en-us/office/make-your-powerpoint-presentations-accessible-to-people-with-disabilities-6f7772b2-2f33-4bd2-8ca7-dae3b2b3ef25</vt:lpwstr>
      </vt:variant>
      <vt:variant>
        <vt:lpwstr/>
      </vt:variant>
      <vt:variant>
        <vt:i4>6029319</vt:i4>
      </vt:variant>
      <vt:variant>
        <vt:i4>39</vt:i4>
      </vt:variant>
      <vt:variant>
        <vt:i4>0</vt:i4>
      </vt:variant>
      <vt:variant>
        <vt:i4>5</vt:i4>
      </vt:variant>
      <vt:variant>
        <vt:lpwstr>https://www.perkins.org/resource/creating-accessible-table-word/</vt:lpwstr>
      </vt:variant>
      <vt:variant>
        <vt:lpwstr/>
      </vt:variant>
      <vt:variant>
        <vt:i4>8323194</vt:i4>
      </vt:variant>
      <vt:variant>
        <vt:i4>36</vt:i4>
      </vt:variant>
      <vt:variant>
        <vt:i4>0</vt:i4>
      </vt:variant>
      <vt:variant>
        <vt:i4>5</vt:i4>
      </vt:variant>
      <vt:variant>
        <vt:lpwstr>https://support.microsoft.com/en-us/topic/make-your-word-documents-accessible-to-people-with-disabilities-d9bf3683-87ac-47ea-b91a-78dcacb3c66d</vt:lpwstr>
      </vt:variant>
      <vt:variant>
        <vt:lpwstr/>
      </vt:variant>
      <vt:variant>
        <vt:i4>4784129</vt:i4>
      </vt:variant>
      <vt:variant>
        <vt:i4>33</vt:i4>
      </vt:variant>
      <vt:variant>
        <vt:i4>0</vt:i4>
      </vt:variant>
      <vt:variant>
        <vt:i4>5</vt:i4>
      </vt:variant>
      <vt:variant>
        <vt:lpwstr>https://support.microsoft.com/en-us/office/video-create-slides-with-an-accessible-reading-order-794fc5da-f686-464d-8c29-1c6ab8515465</vt:lpwstr>
      </vt:variant>
      <vt:variant>
        <vt:lpwstr/>
      </vt:variant>
      <vt:variant>
        <vt:i4>5242951</vt:i4>
      </vt:variant>
      <vt:variant>
        <vt:i4>30</vt:i4>
      </vt:variant>
      <vt:variant>
        <vt:i4>0</vt:i4>
      </vt:variant>
      <vt:variant>
        <vt:i4>5</vt:i4>
      </vt:variant>
      <vt:variant>
        <vt:lpwstr>https://accessibility.web-resources.upenn.edu/resources/content-creators/alternative-text-complex-images</vt:lpwstr>
      </vt:variant>
      <vt:variant>
        <vt:lpwstr/>
      </vt:variant>
      <vt:variant>
        <vt:i4>3211385</vt:i4>
      </vt:variant>
      <vt:variant>
        <vt:i4>27</vt:i4>
      </vt:variant>
      <vt:variant>
        <vt:i4>0</vt:i4>
      </vt:variant>
      <vt:variant>
        <vt:i4>5</vt:i4>
      </vt:variant>
      <vt:variant>
        <vt:lpwstr>https://medium.com/nightingale/writing-alt-text-for-data-visualization-2a218ef43f81</vt:lpwstr>
      </vt:variant>
      <vt:variant>
        <vt:lpwstr/>
      </vt:variant>
      <vt:variant>
        <vt:i4>7274530</vt:i4>
      </vt:variant>
      <vt:variant>
        <vt:i4>24</vt:i4>
      </vt:variant>
      <vt:variant>
        <vt:i4>0</vt:i4>
      </vt:variant>
      <vt:variant>
        <vt:i4>5</vt:i4>
      </vt:variant>
      <vt:variant>
        <vt:lpwstr>https://support.microsoft.com/en-us/office/add-alternative-text-to-a-shape-picture-chart-smartart-graphic-or-other-object-44989b2a-903c-4d9a-b742-6a75b451c669</vt:lpwstr>
      </vt:variant>
      <vt:variant>
        <vt:lpwstr/>
      </vt:variant>
      <vt:variant>
        <vt:i4>6750252</vt:i4>
      </vt:variant>
      <vt:variant>
        <vt:i4>21</vt:i4>
      </vt:variant>
      <vt:variant>
        <vt:i4>0</vt:i4>
      </vt:variant>
      <vt:variant>
        <vt:i4>5</vt:i4>
      </vt:variant>
      <vt:variant>
        <vt:lpwstr>https://support.microsoft.com/en-us/office/create-or-edit-a-hyperlink-5d8c0804-f998-4143-86b1-1199735e07bf</vt:lpwstr>
      </vt:variant>
      <vt:variant>
        <vt:lpwstr/>
      </vt:variant>
      <vt:variant>
        <vt:i4>7012454</vt:i4>
      </vt:variant>
      <vt:variant>
        <vt:i4>18</vt:i4>
      </vt:variant>
      <vt:variant>
        <vt:i4>0</vt:i4>
      </vt:variant>
      <vt:variant>
        <vt:i4>5</vt:i4>
      </vt:variant>
      <vt:variant>
        <vt:lpwstr>https://support.microsoft.com/en-us/office/set-up-text-columns-by-using-layout-guides-dc0d8f13-9a9b-4928-959f-e36f1661ccec</vt:lpwstr>
      </vt:variant>
      <vt:variant>
        <vt:lpwstr/>
      </vt:variant>
      <vt:variant>
        <vt:i4>458781</vt:i4>
      </vt:variant>
      <vt:variant>
        <vt:i4>15</vt:i4>
      </vt:variant>
      <vt:variant>
        <vt:i4>0</vt:i4>
      </vt:variant>
      <vt:variant>
        <vt:i4>5</vt:i4>
      </vt:variant>
      <vt:variant>
        <vt:lpwstr>https://webaim.org/resources/contrastchecker/</vt:lpwstr>
      </vt:variant>
      <vt:variant>
        <vt:lpwstr/>
      </vt:variant>
      <vt:variant>
        <vt:i4>7929895</vt:i4>
      </vt:variant>
      <vt:variant>
        <vt:i4>12</vt:i4>
      </vt:variant>
      <vt:variant>
        <vt:i4>0</vt:i4>
      </vt:variant>
      <vt:variant>
        <vt:i4>5</vt:i4>
      </vt:variant>
      <vt:variant>
        <vt:lpwstr>https://support.microsoft.com/en-us/office/create-a-bulleted-or-numbered-list-9ff81241-58a8-4d88-8d8c-acab3006a23e</vt:lpwstr>
      </vt:variant>
      <vt:variant>
        <vt:lpwstr/>
      </vt:variant>
      <vt:variant>
        <vt:i4>1179674</vt:i4>
      </vt:variant>
      <vt:variant>
        <vt:i4>9</vt:i4>
      </vt:variant>
      <vt:variant>
        <vt:i4>0</vt:i4>
      </vt:variant>
      <vt:variant>
        <vt:i4>5</vt:i4>
      </vt:variant>
      <vt:variant>
        <vt:lpwstr>https://support.microsoft.com/en-us/office/add-a-heading-3eb8b917-56dc-4a17-891a-a026b2c790f2</vt:lpwstr>
      </vt:variant>
      <vt:variant>
        <vt:lpwstr/>
      </vt:variant>
      <vt:variant>
        <vt:i4>1835016</vt:i4>
      </vt:variant>
      <vt:variant>
        <vt:i4>6</vt:i4>
      </vt:variant>
      <vt:variant>
        <vt:i4>0</vt:i4>
      </vt:variant>
      <vt:variant>
        <vt:i4>5</vt:i4>
      </vt:variant>
      <vt:variant>
        <vt:lpwstr>https://learn.microsoft.com/en-us/style-guide/scannable-content/headings</vt:lpwstr>
      </vt:variant>
      <vt:variant>
        <vt:lpwstr/>
      </vt:variant>
      <vt:variant>
        <vt:i4>1966087</vt:i4>
      </vt:variant>
      <vt:variant>
        <vt:i4>3</vt:i4>
      </vt:variant>
      <vt:variant>
        <vt:i4>0</vt:i4>
      </vt:variant>
      <vt:variant>
        <vt:i4>5</vt:i4>
      </vt:variant>
      <vt:variant>
        <vt:lpwstr>https://support.microsoft.com/en-us/office/improve-accessibility-with-the-accessibility-checker-a16f6de0-2f39-4a2b-8bd8-5ad801426c7f?ui=en-us&amp;rs=en-us&amp;ad=us</vt:lpwstr>
      </vt:variant>
      <vt:variant>
        <vt:lpwstr/>
      </vt:variant>
      <vt:variant>
        <vt:i4>4391006</vt:i4>
      </vt:variant>
      <vt:variant>
        <vt:i4>0</vt:i4>
      </vt:variant>
      <vt:variant>
        <vt:i4>0</vt:i4>
      </vt:variant>
      <vt:variant>
        <vt:i4>5</vt:i4>
      </vt:variant>
      <vt:variant>
        <vt:lpwstr>https://www.wcupa.edu/universityCollege/OEA/ada/default.aspx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Drass, Jessica A.</dc:creator>
  <cp:keywords/>
  <dc:description/>
  <cp:lastModifiedBy>Goyne, Connor</cp:lastModifiedBy>
  <cp:revision>2</cp:revision>
  <dcterms:created xsi:type="dcterms:W3CDTF">2025-07-16T14:25:00Z</dcterms:created>
  <dcterms:modified xsi:type="dcterms:W3CDTF">2025-07-16T14:25:00Z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0x01010073E9B8B398D6464396B5D7F95C175454</vt:lpwstr>
  </property>
  <property fmtid="{D5CDD505-2E9C-101B-9397-08002B2CF9AE}" pid="3" name="MediaServiceImageTags">
    <vt:lpwstr/>
  </property>
</Properties>
</file>